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C649" w14:textId="609A7092" w:rsidR="00366236" w:rsidRDefault="00366236" w:rsidP="00DE4123">
      <w:pPr>
        <w:pStyle w:val="Heading1"/>
      </w:pPr>
      <w:proofErr w:type="spellStart"/>
      <w:r w:rsidRPr="00DE4123">
        <w:t>Warcop</w:t>
      </w:r>
      <w:proofErr w:type="spellEnd"/>
      <w:r w:rsidRPr="00DE4123">
        <w:t xml:space="preserve"> Parish Hall </w:t>
      </w:r>
      <w:r w:rsidR="00FE1AE6" w:rsidRPr="00DE4123">
        <w:t xml:space="preserve">- </w:t>
      </w:r>
      <w:r w:rsidRPr="006C2F42">
        <w:rPr>
          <w:color w:val="2F5496"/>
        </w:rPr>
        <w:t>Information</w:t>
      </w:r>
      <w:r w:rsidRPr="00DE4123">
        <w:t xml:space="preserve"> For Hirers </w:t>
      </w:r>
    </w:p>
    <w:p w14:paraId="4DDC8C1C" w14:textId="77777777" w:rsidR="00D926B8" w:rsidRDefault="00D926B8" w:rsidP="00D926B8"/>
    <w:p w14:paraId="62362521" w14:textId="77777777" w:rsidR="00D926B8" w:rsidRPr="00D926B8" w:rsidRDefault="00D926B8" w:rsidP="00D926B8"/>
    <w:p w14:paraId="1FDD7F90" w14:textId="77777777" w:rsidR="00326BF8" w:rsidRPr="00326BF8" w:rsidRDefault="00326BF8" w:rsidP="00326BF8"/>
    <w:p w14:paraId="0C30CD44" w14:textId="77777777" w:rsidR="00366236" w:rsidRPr="00DE4123" w:rsidRDefault="00366236" w:rsidP="00DE4123">
      <w:pPr>
        <w:pStyle w:val="Heading2"/>
      </w:pPr>
      <w:r w:rsidRPr="00DE4123">
        <w:t xml:space="preserve">Signing – In </w:t>
      </w:r>
    </w:p>
    <w:p w14:paraId="473F6F29" w14:textId="3BE58618" w:rsidR="00366236" w:rsidRDefault="00366236" w:rsidP="00326BF8">
      <w:pPr>
        <w:pStyle w:val="NormalWeb"/>
        <w:jc w:val="both"/>
        <w:rPr>
          <w:rFonts w:ascii="Arial" w:hAnsi="Arial" w:cs="Arial"/>
        </w:rPr>
      </w:pPr>
      <w:r>
        <w:rPr>
          <w:rFonts w:ascii="Arial" w:hAnsi="Arial" w:cs="Arial"/>
        </w:rPr>
        <w:t xml:space="preserve">The person responsible for the hiring must sign in and out of the building </w:t>
      </w:r>
      <w:r w:rsidR="00A43AA1">
        <w:rPr>
          <w:rFonts w:ascii="Arial" w:hAnsi="Arial" w:cs="Arial"/>
        </w:rPr>
        <w:t xml:space="preserve">using the book in the </w:t>
      </w:r>
      <w:r w:rsidR="00EF4CA2">
        <w:rPr>
          <w:rFonts w:ascii="Arial" w:hAnsi="Arial" w:cs="Arial"/>
        </w:rPr>
        <w:t>Entrance lobby</w:t>
      </w:r>
      <w:r w:rsidR="00A43AA1">
        <w:rPr>
          <w:rFonts w:ascii="Arial" w:hAnsi="Arial" w:cs="Arial"/>
        </w:rPr>
        <w:t>.</w:t>
      </w:r>
    </w:p>
    <w:p w14:paraId="67986058" w14:textId="77777777" w:rsidR="00366236" w:rsidRDefault="00366236" w:rsidP="00326BF8">
      <w:pPr>
        <w:pStyle w:val="Heading2"/>
        <w:jc w:val="both"/>
      </w:pPr>
      <w:r>
        <w:t xml:space="preserve">Opening and Closing the Parish Hall </w:t>
      </w:r>
    </w:p>
    <w:p w14:paraId="3FE47E53" w14:textId="53F59919" w:rsidR="0098006E" w:rsidRDefault="00366236" w:rsidP="00326BF8">
      <w:pPr>
        <w:pStyle w:val="NormalWeb"/>
        <w:jc w:val="both"/>
        <w:rPr>
          <w:rFonts w:ascii="Arial" w:hAnsi="Arial" w:cs="Arial"/>
        </w:rPr>
      </w:pPr>
      <w:r>
        <w:rPr>
          <w:rFonts w:ascii="Arial" w:hAnsi="Arial" w:cs="Arial"/>
        </w:rPr>
        <w:t xml:space="preserve">For first time bookings, a </w:t>
      </w:r>
      <w:r w:rsidR="00A43AA1">
        <w:rPr>
          <w:rFonts w:ascii="Arial" w:hAnsi="Arial" w:cs="Arial"/>
        </w:rPr>
        <w:t>C</w:t>
      </w:r>
      <w:r>
        <w:rPr>
          <w:rFonts w:ascii="Arial" w:hAnsi="Arial" w:cs="Arial"/>
        </w:rPr>
        <w:t xml:space="preserve">ommittee member will usually meet the hirer to open the hall and discuss hall use and safety. </w:t>
      </w:r>
      <w:r w:rsidR="00A43AA1">
        <w:rPr>
          <w:rFonts w:ascii="Arial" w:hAnsi="Arial" w:cs="Arial"/>
        </w:rPr>
        <w:t xml:space="preserve"> </w:t>
      </w:r>
      <w:r>
        <w:rPr>
          <w:rFonts w:ascii="Arial" w:hAnsi="Arial" w:cs="Arial"/>
        </w:rPr>
        <w:t xml:space="preserve">On other occasions the </w:t>
      </w:r>
      <w:r w:rsidR="00EF4CA2">
        <w:rPr>
          <w:rFonts w:ascii="Arial" w:hAnsi="Arial" w:cs="Arial"/>
        </w:rPr>
        <w:t xml:space="preserve">Booking Secretary </w:t>
      </w:r>
      <w:r>
        <w:rPr>
          <w:rFonts w:ascii="Arial" w:hAnsi="Arial" w:cs="Arial"/>
        </w:rPr>
        <w:t xml:space="preserve">will confirm arrangements for key collection and return. </w:t>
      </w:r>
      <w:r w:rsidR="00A43AA1">
        <w:rPr>
          <w:rFonts w:ascii="Arial" w:hAnsi="Arial" w:cs="Arial"/>
        </w:rPr>
        <w:t xml:space="preserve"> </w:t>
      </w:r>
      <w:r w:rsidR="0098006E">
        <w:rPr>
          <w:rFonts w:ascii="Arial" w:hAnsi="Arial" w:cs="Arial"/>
        </w:rPr>
        <w:t>You will be given keys to all the areas you need to access for your hire.</w:t>
      </w:r>
    </w:p>
    <w:p w14:paraId="4CDDDD08" w14:textId="33A45F27" w:rsidR="00A43AA1" w:rsidRDefault="00366236" w:rsidP="00326BF8">
      <w:pPr>
        <w:pStyle w:val="NormalWeb"/>
        <w:jc w:val="both"/>
        <w:rPr>
          <w:rFonts w:ascii="Arial" w:hAnsi="Arial" w:cs="Arial"/>
        </w:rPr>
      </w:pPr>
      <w:r>
        <w:rPr>
          <w:rFonts w:ascii="Arial" w:hAnsi="Arial" w:cs="Arial"/>
        </w:rPr>
        <w:t xml:space="preserve">On entering the building, you will need to disarm the alarm by waving the key fob over the panel, which is located in the </w:t>
      </w:r>
      <w:r w:rsidR="00EF4CA2">
        <w:rPr>
          <w:rFonts w:ascii="Arial" w:hAnsi="Arial" w:cs="Arial"/>
        </w:rPr>
        <w:t>Entrance lobby</w:t>
      </w:r>
      <w:r>
        <w:rPr>
          <w:rFonts w:ascii="Arial" w:hAnsi="Arial" w:cs="Arial"/>
        </w:rPr>
        <w:t xml:space="preserve">. </w:t>
      </w:r>
    </w:p>
    <w:p w14:paraId="5D649255" w14:textId="77777777" w:rsidR="00A43AA1" w:rsidRDefault="00366236" w:rsidP="00326BF8">
      <w:pPr>
        <w:pStyle w:val="NormalWeb"/>
        <w:jc w:val="both"/>
        <w:rPr>
          <w:rFonts w:ascii="Arial" w:hAnsi="Arial" w:cs="Arial"/>
        </w:rPr>
      </w:pPr>
      <w:r>
        <w:rPr>
          <w:rFonts w:ascii="Arial" w:hAnsi="Arial" w:cs="Arial"/>
        </w:rPr>
        <w:t>On leaving the building, please ensure that</w:t>
      </w:r>
      <w:r w:rsidR="00A43AA1">
        <w:rPr>
          <w:rFonts w:ascii="Arial" w:hAnsi="Arial" w:cs="Arial"/>
        </w:rPr>
        <w:t>:</w:t>
      </w:r>
    </w:p>
    <w:p w14:paraId="4042B16B" w14:textId="3FB02133" w:rsidR="00A43AA1" w:rsidRDefault="0098006E" w:rsidP="00326BF8">
      <w:pPr>
        <w:pStyle w:val="NormalWeb"/>
        <w:numPr>
          <w:ilvl w:val="0"/>
          <w:numId w:val="5"/>
        </w:numPr>
        <w:jc w:val="both"/>
        <w:rPr>
          <w:rFonts w:ascii="Arial" w:hAnsi="Arial" w:cs="Arial"/>
        </w:rPr>
      </w:pPr>
      <w:r>
        <w:rPr>
          <w:rFonts w:ascii="Arial" w:hAnsi="Arial" w:cs="Arial"/>
        </w:rPr>
        <w:t xml:space="preserve">The </w:t>
      </w:r>
      <w:r w:rsidR="00366236">
        <w:rPr>
          <w:rFonts w:ascii="Arial" w:hAnsi="Arial" w:cs="Arial"/>
        </w:rPr>
        <w:t xml:space="preserve">lights have been switched off </w:t>
      </w:r>
      <w:r w:rsidR="00A43AA1">
        <w:rPr>
          <w:rFonts w:ascii="Arial" w:hAnsi="Arial" w:cs="Arial"/>
        </w:rPr>
        <w:t>in the Main Hall, the Kitchen and Meeting Room (Foyer lights are automatic)</w:t>
      </w:r>
    </w:p>
    <w:p w14:paraId="5C6C5CD1" w14:textId="1A14EF0E" w:rsidR="00A43AA1" w:rsidRDefault="00A43AA1" w:rsidP="00326BF8">
      <w:pPr>
        <w:pStyle w:val="NormalWeb"/>
        <w:numPr>
          <w:ilvl w:val="0"/>
          <w:numId w:val="5"/>
        </w:numPr>
        <w:jc w:val="both"/>
        <w:rPr>
          <w:rFonts w:ascii="Arial" w:hAnsi="Arial" w:cs="Arial"/>
        </w:rPr>
      </w:pPr>
      <w:r>
        <w:rPr>
          <w:rFonts w:ascii="Arial" w:hAnsi="Arial" w:cs="Arial"/>
        </w:rPr>
        <w:t>The windows in the Kitchen and Meeting Room are closed and latched</w:t>
      </w:r>
      <w:r w:rsidR="00E85FFF">
        <w:rPr>
          <w:rFonts w:ascii="Arial" w:hAnsi="Arial" w:cs="Arial"/>
        </w:rPr>
        <w:t>. The high level windows in the main hall</w:t>
      </w:r>
      <w:r w:rsidR="00D926B8">
        <w:rPr>
          <w:rFonts w:ascii="Arial" w:hAnsi="Arial" w:cs="Arial"/>
        </w:rPr>
        <w:t xml:space="preserve"> are closed</w:t>
      </w:r>
      <w:r w:rsidR="00E85FFF">
        <w:rPr>
          <w:rFonts w:ascii="Arial" w:hAnsi="Arial" w:cs="Arial"/>
        </w:rPr>
        <w:t>, using the controls on the wall in the entrance lobby.</w:t>
      </w:r>
    </w:p>
    <w:p w14:paraId="7F83DC0B" w14:textId="21A57829" w:rsidR="00A43AA1" w:rsidRDefault="00A43AA1" w:rsidP="00326BF8">
      <w:pPr>
        <w:pStyle w:val="NormalWeb"/>
        <w:numPr>
          <w:ilvl w:val="0"/>
          <w:numId w:val="5"/>
        </w:numPr>
        <w:jc w:val="both"/>
        <w:rPr>
          <w:rFonts w:ascii="Arial" w:hAnsi="Arial" w:cs="Arial"/>
        </w:rPr>
      </w:pPr>
      <w:r>
        <w:rPr>
          <w:rFonts w:ascii="Arial" w:hAnsi="Arial" w:cs="Arial"/>
        </w:rPr>
        <w:t>All areas are checked (including toilets) to ensure no-one remains in the building</w:t>
      </w:r>
    </w:p>
    <w:p w14:paraId="68AEED3B" w14:textId="77777777" w:rsidR="00A43AA1" w:rsidRDefault="00A43AA1" w:rsidP="00326BF8">
      <w:pPr>
        <w:pStyle w:val="NormalWeb"/>
        <w:numPr>
          <w:ilvl w:val="0"/>
          <w:numId w:val="5"/>
        </w:numPr>
        <w:jc w:val="both"/>
        <w:rPr>
          <w:rFonts w:ascii="Arial" w:hAnsi="Arial" w:cs="Arial"/>
        </w:rPr>
      </w:pPr>
      <w:r>
        <w:rPr>
          <w:rFonts w:ascii="Arial" w:hAnsi="Arial" w:cs="Arial"/>
        </w:rPr>
        <w:t>T</w:t>
      </w:r>
      <w:r w:rsidR="00366236">
        <w:rPr>
          <w:rFonts w:ascii="Arial" w:hAnsi="Arial" w:cs="Arial"/>
        </w:rPr>
        <w:t>he alarm has been reset by waving the key fob over the panel and follow</w:t>
      </w:r>
      <w:r>
        <w:rPr>
          <w:rFonts w:ascii="Arial" w:hAnsi="Arial" w:cs="Arial"/>
        </w:rPr>
        <w:t>ing</w:t>
      </w:r>
      <w:r w:rsidR="00366236">
        <w:rPr>
          <w:rFonts w:ascii="Arial" w:hAnsi="Arial" w:cs="Arial"/>
        </w:rPr>
        <w:t xml:space="preserve"> the instructions on the screen</w:t>
      </w:r>
      <w:r>
        <w:rPr>
          <w:rFonts w:ascii="Arial" w:hAnsi="Arial" w:cs="Arial"/>
        </w:rPr>
        <w:t xml:space="preserve"> and</w:t>
      </w:r>
      <w:r w:rsidR="00366236">
        <w:rPr>
          <w:rFonts w:ascii="Arial" w:hAnsi="Arial" w:cs="Arial"/>
        </w:rPr>
        <w:t xml:space="preserve"> the </w:t>
      </w:r>
      <w:r>
        <w:rPr>
          <w:rFonts w:ascii="Arial" w:hAnsi="Arial" w:cs="Arial"/>
        </w:rPr>
        <w:t xml:space="preserve">outer </w:t>
      </w:r>
      <w:r w:rsidR="00366236">
        <w:rPr>
          <w:rFonts w:ascii="Arial" w:hAnsi="Arial" w:cs="Arial"/>
        </w:rPr>
        <w:t xml:space="preserve">door </w:t>
      </w:r>
      <w:r>
        <w:rPr>
          <w:rFonts w:ascii="Arial" w:hAnsi="Arial" w:cs="Arial"/>
        </w:rPr>
        <w:t>is locked with the key.</w:t>
      </w:r>
    </w:p>
    <w:p w14:paraId="5BB4F1C0" w14:textId="0A6DC02B" w:rsidR="00366236" w:rsidRDefault="00A43AA1" w:rsidP="00326BF8">
      <w:pPr>
        <w:pStyle w:val="NormalWeb"/>
        <w:ind w:left="67"/>
        <w:jc w:val="both"/>
        <w:rPr>
          <w:rFonts w:ascii="Arial" w:hAnsi="Arial" w:cs="Arial"/>
        </w:rPr>
      </w:pPr>
      <w:r>
        <w:rPr>
          <w:rFonts w:ascii="Arial" w:hAnsi="Arial" w:cs="Arial"/>
        </w:rPr>
        <w:t xml:space="preserve">Please return the key (to the Booking Secretary or the Key Press as appropriate) </w:t>
      </w:r>
      <w:r w:rsidR="00366236">
        <w:rPr>
          <w:rFonts w:ascii="Arial" w:hAnsi="Arial" w:cs="Arial"/>
        </w:rPr>
        <w:t xml:space="preserve">immediately after the end of the hire. </w:t>
      </w:r>
    </w:p>
    <w:p w14:paraId="47AB2E2A" w14:textId="77777777" w:rsidR="00366236" w:rsidRDefault="00366236" w:rsidP="00326BF8">
      <w:pPr>
        <w:pStyle w:val="Heading2"/>
        <w:jc w:val="both"/>
      </w:pPr>
      <w:r>
        <w:t xml:space="preserve">Setting up </w:t>
      </w:r>
    </w:p>
    <w:p w14:paraId="0D16CBD1" w14:textId="5B4309DB" w:rsidR="00366236" w:rsidRDefault="00366236" w:rsidP="00326BF8">
      <w:pPr>
        <w:pStyle w:val="NormalWeb"/>
        <w:jc w:val="both"/>
        <w:rPr>
          <w:rFonts w:ascii="Arial" w:hAnsi="Arial" w:cs="Arial"/>
        </w:rPr>
      </w:pPr>
      <w:r>
        <w:rPr>
          <w:rFonts w:ascii="Arial" w:hAnsi="Arial" w:cs="Arial"/>
        </w:rPr>
        <w:t xml:space="preserve">Please allow adequate setting up and clearing up time within your hire period. </w:t>
      </w:r>
      <w:r w:rsidR="0098006E">
        <w:rPr>
          <w:rFonts w:ascii="Arial" w:hAnsi="Arial" w:cs="Arial"/>
        </w:rPr>
        <w:t xml:space="preserve"> </w:t>
      </w:r>
      <w:r>
        <w:rPr>
          <w:rFonts w:ascii="Arial" w:hAnsi="Arial" w:cs="Arial"/>
        </w:rPr>
        <w:t xml:space="preserve">Outside caterers and contractors should be made aware of the hire period and that they should enter and leave within this time. </w:t>
      </w:r>
      <w:r w:rsidR="0098006E">
        <w:rPr>
          <w:rFonts w:ascii="Arial" w:hAnsi="Arial" w:cs="Arial"/>
        </w:rPr>
        <w:t xml:space="preserve"> </w:t>
      </w:r>
      <w:r>
        <w:rPr>
          <w:rFonts w:ascii="Arial" w:hAnsi="Arial" w:cs="Arial"/>
        </w:rPr>
        <w:t xml:space="preserve">Only those helping to clear up the Parish Hall should be on the premises after the hire period, by arrangement. </w:t>
      </w:r>
      <w:r w:rsidR="0098006E">
        <w:rPr>
          <w:rFonts w:ascii="Arial" w:hAnsi="Arial" w:cs="Arial"/>
        </w:rPr>
        <w:t xml:space="preserve"> </w:t>
      </w:r>
      <w:r>
        <w:rPr>
          <w:rFonts w:ascii="Arial" w:hAnsi="Arial" w:cs="Arial"/>
        </w:rPr>
        <w:t xml:space="preserve">All furniture and equipment in the main hall should be returned to the </w:t>
      </w:r>
      <w:r w:rsidR="00EF4CA2">
        <w:rPr>
          <w:rFonts w:ascii="Arial" w:hAnsi="Arial" w:cs="Arial"/>
        </w:rPr>
        <w:t xml:space="preserve">appropriate </w:t>
      </w:r>
      <w:r>
        <w:rPr>
          <w:rFonts w:ascii="Arial" w:hAnsi="Arial" w:cs="Arial"/>
        </w:rPr>
        <w:t xml:space="preserve">store. </w:t>
      </w:r>
    </w:p>
    <w:p w14:paraId="6273800F" w14:textId="77777777" w:rsidR="00D926B8" w:rsidRDefault="00D926B8" w:rsidP="00326BF8">
      <w:pPr>
        <w:pStyle w:val="Heading2"/>
        <w:jc w:val="both"/>
      </w:pPr>
    </w:p>
    <w:p w14:paraId="3E95BA23" w14:textId="0404AF65" w:rsidR="00366236" w:rsidRDefault="00366236" w:rsidP="00326BF8">
      <w:pPr>
        <w:pStyle w:val="Heading2"/>
        <w:jc w:val="both"/>
      </w:pPr>
      <w:r>
        <w:t xml:space="preserve">Room Occupancy </w:t>
      </w:r>
    </w:p>
    <w:p w14:paraId="1112A6D0" w14:textId="77777777" w:rsidR="00366236" w:rsidRDefault="00366236" w:rsidP="00326BF8">
      <w:pPr>
        <w:pStyle w:val="NormalWeb"/>
        <w:jc w:val="both"/>
        <w:rPr>
          <w:rFonts w:ascii="Arial" w:hAnsi="Arial" w:cs="Arial"/>
        </w:rPr>
      </w:pPr>
      <w:r>
        <w:rPr>
          <w:rFonts w:ascii="Arial" w:hAnsi="Arial" w:cs="Arial"/>
        </w:rPr>
        <w:t xml:space="preserve">Meeting Room - Maximum Occupancy 30 </w:t>
      </w:r>
    </w:p>
    <w:p w14:paraId="139621BA" w14:textId="77777777" w:rsidR="00366236" w:rsidRDefault="00366236" w:rsidP="00326BF8">
      <w:pPr>
        <w:pStyle w:val="NormalWeb"/>
        <w:jc w:val="both"/>
        <w:rPr>
          <w:rFonts w:ascii="Arial" w:hAnsi="Arial" w:cs="Arial"/>
        </w:rPr>
      </w:pPr>
      <w:r>
        <w:rPr>
          <w:rFonts w:ascii="Arial" w:hAnsi="Arial" w:cs="Arial"/>
        </w:rPr>
        <w:t xml:space="preserve">Hall - 200 (125 seated depending on event) </w:t>
      </w:r>
    </w:p>
    <w:p w14:paraId="01989DD6" w14:textId="29ED80E7" w:rsidR="00366236" w:rsidRDefault="00366236" w:rsidP="00326BF8">
      <w:pPr>
        <w:pStyle w:val="Heading2"/>
        <w:jc w:val="both"/>
      </w:pPr>
      <w:r>
        <w:t xml:space="preserve">Cleaning </w:t>
      </w:r>
    </w:p>
    <w:p w14:paraId="5CD64E82" w14:textId="66F3687B" w:rsidR="0098006E" w:rsidRDefault="0098006E" w:rsidP="00326BF8">
      <w:pPr>
        <w:pStyle w:val="NormalWeb"/>
        <w:jc w:val="both"/>
        <w:rPr>
          <w:rFonts w:ascii="Arial" w:hAnsi="Arial" w:cs="Arial"/>
        </w:rPr>
      </w:pPr>
      <w:r>
        <w:rPr>
          <w:rFonts w:ascii="Arial" w:hAnsi="Arial" w:cs="Arial"/>
        </w:rPr>
        <w:t>One of the keys supplied will allow access to the cleaning store, the Kitchen is kept unlocked.</w:t>
      </w:r>
    </w:p>
    <w:p w14:paraId="56EBD63C" w14:textId="560E5758" w:rsidR="00366236" w:rsidRDefault="00366236" w:rsidP="00326BF8">
      <w:pPr>
        <w:pStyle w:val="NormalWeb"/>
        <w:jc w:val="both"/>
        <w:rPr>
          <w:rFonts w:ascii="Arial" w:hAnsi="Arial" w:cs="Arial"/>
        </w:rPr>
      </w:pPr>
      <w:r>
        <w:rPr>
          <w:rFonts w:ascii="Arial" w:hAnsi="Arial" w:cs="Arial"/>
        </w:rPr>
        <w:t>The hire of the Hall is on a self-cleaning basis in order to keep hire rates as low as possible. You will have access to the cleaner’s cupboard so please make sure you clean up after your booking and leave it ready for the next hirer to use.</w:t>
      </w:r>
    </w:p>
    <w:p w14:paraId="30869E2E" w14:textId="05F133B9" w:rsidR="00366236" w:rsidRPr="00EF4CA2" w:rsidRDefault="00366236" w:rsidP="00326BF8">
      <w:pPr>
        <w:spacing w:after="240"/>
        <w:jc w:val="both"/>
        <w:rPr>
          <w:sz w:val="24"/>
          <w:szCs w:val="24"/>
        </w:rPr>
      </w:pPr>
      <w:r w:rsidRPr="00EF4CA2">
        <w:rPr>
          <w:sz w:val="24"/>
          <w:szCs w:val="24"/>
        </w:rPr>
        <w:t>Waste</w:t>
      </w:r>
      <w:r w:rsidR="0098006E" w:rsidRPr="00EF4CA2">
        <w:rPr>
          <w:sz w:val="24"/>
          <w:szCs w:val="24"/>
        </w:rPr>
        <w:t xml:space="preserve">: </w:t>
      </w:r>
      <w:r w:rsidRPr="00EF4CA2">
        <w:rPr>
          <w:sz w:val="24"/>
          <w:szCs w:val="24"/>
        </w:rPr>
        <w:t xml:space="preserve"> </w:t>
      </w:r>
      <w:r w:rsidR="0098006E" w:rsidRPr="00EF4CA2">
        <w:rPr>
          <w:sz w:val="24"/>
          <w:szCs w:val="24"/>
        </w:rPr>
        <w:t xml:space="preserve">There is no external waste collection service to the Hall.  </w:t>
      </w:r>
      <w:r w:rsidRPr="00EF4CA2">
        <w:rPr>
          <w:sz w:val="24"/>
          <w:szCs w:val="24"/>
        </w:rPr>
        <w:t>All waste materials arising from Hirers use of the premises must be removed by the Hirer</w:t>
      </w:r>
      <w:r w:rsidR="0098006E" w:rsidRPr="00EF4CA2">
        <w:rPr>
          <w:sz w:val="24"/>
          <w:szCs w:val="24"/>
        </w:rPr>
        <w:t>.</w:t>
      </w:r>
    </w:p>
    <w:p w14:paraId="145761EA" w14:textId="71592980" w:rsidR="0098006E" w:rsidRPr="00EF4CA2" w:rsidRDefault="0098006E" w:rsidP="00326BF8">
      <w:pPr>
        <w:jc w:val="both"/>
        <w:rPr>
          <w:sz w:val="24"/>
          <w:szCs w:val="24"/>
        </w:rPr>
      </w:pPr>
      <w:r w:rsidRPr="00EF4CA2">
        <w:rPr>
          <w:sz w:val="24"/>
          <w:szCs w:val="24"/>
        </w:rPr>
        <w:t xml:space="preserve">Please empty the dishwasher </w:t>
      </w:r>
      <w:r w:rsidR="006C2F42">
        <w:rPr>
          <w:sz w:val="24"/>
          <w:szCs w:val="24"/>
        </w:rPr>
        <w:t xml:space="preserve">of crockery and utensils </w:t>
      </w:r>
      <w:r w:rsidRPr="00EF4CA2">
        <w:rPr>
          <w:sz w:val="24"/>
          <w:szCs w:val="24"/>
        </w:rPr>
        <w:t>before leaving.</w:t>
      </w:r>
    </w:p>
    <w:p w14:paraId="3CD0FDE7" w14:textId="77777777" w:rsidR="00FE1AE6" w:rsidRPr="00EF4CA2" w:rsidRDefault="00FE1AE6" w:rsidP="00326BF8">
      <w:pPr>
        <w:jc w:val="both"/>
        <w:rPr>
          <w:sz w:val="24"/>
          <w:szCs w:val="24"/>
        </w:rPr>
      </w:pPr>
    </w:p>
    <w:p w14:paraId="376F1C9C" w14:textId="77777777" w:rsidR="00366236" w:rsidRDefault="00366236" w:rsidP="00326BF8">
      <w:pPr>
        <w:pStyle w:val="Heading2"/>
        <w:jc w:val="both"/>
      </w:pPr>
      <w:r>
        <w:t xml:space="preserve">Safety </w:t>
      </w:r>
    </w:p>
    <w:p w14:paraId="3CA9549B" w14:textId="3C14C88C" w:rsidR="00366236" w:rsidRDefault="00366236" w:rsidP="00326BF8">
      <w:pPr>
        <w:pStyle w:val="NormalWeb"/>
        <w:jc w:val="both"/>
        <w:rPr>
          <w:rFonts w:ascii="Arial" w:hAnsi="Arial" w:cs="Arial"/>
        </w:rPr>
      </w:pPr>
      <w:r>
        <w:rPr>
          <w:rFonts w:ascii="Arial" w:hAnsi="Arial" w:cs="Arial"/>
        </w:rPr>
        <w:t xml:space="preserve">There is a file of information about the hall in the </w:t>
      </w:r>
      <w:r w:rsidR="00EF4CA2">
        <w:rPr>
          <w:rFonts w:ascii="Arial" w:hAnsi="Arial" w:cs="Arial"/>
        </w:rPr>
        <w:t xml:space="preserve">Kitchen </w:t>
      </w:r>
      <w:r>
        <w:rPr>
          <w:rFonts w:ascii="Arial" w:hAnsi="Arial" w:cs="Arial"/>
        </w:rPr>
        <w:t xml:space="preserve">– this contains the Hall H&amp;S Management System and Risk Assessments. Please familiarise yourself with these and also the emergency evacuation procedures and the location of the emergency exits and fire extinguishers. These should be made known to your guests. Internal fire doors must not be wedged open. </w:t>
      </w:r>
    </w:p>
    <w:p w14:paraId="471F802C" w14:textId="77777777" w:rsidR="00366236" w:rsidRDefault="00366236" w:rsidP="00326BF8">
      <w:pPr>
        <w:pStyle w:val="NormalWeb"/>
        <w:jc w:val="both"/>
        <w:rPr>
          <w:rFonts w:ascii="Arial" w:hAnsi="Arial" w:cs="Arial"/>
        </w:rPr>
      </w:pPr>
      <w:r>
        <w:rPr>
          <w:rFonts w:ascii="Arial" w:hAnsi="Arial" w:cs="Arial"/>
        </w:rPr>
        <w:t xml:space="preserve">Please use the trolleys (when provided) for moving chairs and tables to avoid injury and stack chairs and tables in the storeroom. </w:t>
      </w:r>
    </w:p>
    <w:p w14:paraId="1E84E4DD" w14:textId="77777777" w:rsidR="00366236" w:rsidRDefault="00366236" w:rsidP="00326BF8">
      <w:pPr>
        <w:pStyle w:val="NormalWeb"/>
        <w:jc w:val="both"/>
        <w:rPr>
          <w:rFonts w:ascii="Arial" w:hAnsi="Arial" w:cs="Arial"/>
        </w:rPr>
      </w:pPr>
      <w:r>
        <w:rPr>
          <w:rFonts w:ascii="Arial" w:hAnsi="Arial" w:cs="Arial"/>
        </w:rPr>
        <w:t xml:space="preserve">Electrical equipment brought in must be safe and compliant with current UK legislation and should be used in the red sockets only. </w:t>
      </w:r>
    </w:p>
    <w:p w14:paraId="6B4CB3B2" w14:textId="2D082596" w:rsidR="00366236" w:rsidRDefault="00366236" w:rsidP="00326BF8">
      <w:pPr>
        <w:pStyle w:val="NormalWeb"/>
        <w:jc w:val="both"/>
        <w:rPr>
          <w:rFonts w:ascii="Arial" w:hAnsi="Arial" w:cs="Arial"/>
        </w:rPr>
      </w:pPr>
      <w:r>
        <w:rPr>
          <w:rFonts w:ascii="Arial" w:hAnsi="Arial" w:cs="Arial"/>
        </w:rPr>
        <w:t xml:space="preserve">The hall has a strict No Smoking policy. </w:t>
      </w:r>
      <w:r w:rsidR="00FE1AE6">
        <w:rPr>
          <w:rFonts w:ascii="Arial" w:hAnsi="Arial" w:cs="Arial"/>
        </w:rPr>
        <w:t xml:space="preserve"> </w:t>
      </w:r>
      <w:r>
        <w:rPr>
          <w:rFonts w:ascii="Arial" w:hAnsi="Arial" w:cs="Arial"/>
        </w:rPr>
        <w:t xml:space="preserve">Smoking is not allowed in the building and only in the designated area in the car park. </w:t>
      </w:r>
    </w:p>
    <w:p w14:paraId="7896A374" w14:textId="35FA06AF" w:rsidR="00366236" w:rsidRDefault="00366236" w:rsidP="00326BF8">
      <w:pPr>
        <w:pStyle w:val="NormalWeb"/>
        <w:jc w:val="both"/>
        <w:rPr>
          <w:rFonts w:ascii="Arial" w:hAnsi="Arial" w:cs="Arial"/>
        </w:rPr>
      </w:pPr>
      <w:r>
        <w:rPr>
          <w:rFonts w:ascii="Arial" w:hAnsi="Arial" w:cs="Arial"/>
        </w:rPr>
        <w:t>The hirer must prepare and provide (if requested to do so) copies of its own activity</w:t>
      </w:r>
      <w:r w:rsidR="00EF4CA2">
        <w:rPr>
          <w:rFonts w:ascii="Arial" w:hAnsi="Arial" w:cs="Arial"/>
        </w:rPr>
        <w:t>-</w:t>
      </w:r>
      <w:r>
        <w:rPr>
          <w:rFonts w:ascii="Arial" w:hAnsi="Arial" w:cs="Arial"/>
        </w:rPr>
        <w:t xml:space="preserve">specific Risk </w:t>
      </w:r>
      <w:r w:rsidR="00FE1AE6">
        <w:rPr>
          <w:rFonts w:ascii="Arial" w:hAnsi="Arial" w:cs="Arial"/>
        </w:rPr>
        <w:t>A</w:t>
      </w:r>
      <w:r>
        <w:rPr>
          <w:rFonts w:ascii="Arial" w:hAnsi="Arial" w:cs="Arial"/>
        </w:rPr>
        <w:t xml:space="preserve">ssessments. </w:t>
      </w:r>
    </w:p>
    <w:p w14:paraId="1EF475DD" w14:textId="77777777" w:rsidR="00D926B8" w:rsidRDefault="00D926B8">
      <w:pPr>
        <w:rPr>
          <w:rFonts w:eastAsiaTheme="majorEastAsia"/>
          <w:b/>
          <w:bCs/>
          <w:color w:val="2F5496" w:themeColor="accent1" w:themeShade="BF"/>
          <w:sz w:val="32"/>
          <w:szCs w:val="32"/>
        </w:rPr>
      </w:pPr>
      <w:r>
        <w:br w:type="page"/>
      </w:r>
    </w:p>
    <w:p w14:paraId="17AEDACB" w14:textId="77777777" w:rsidR="00D926B8" w:rsidRDefault="00D926B8" w:rsidP="00326BF8">
      <w:pPr>
        <w:pStyle w:val="Heading2"/>
        <w:jc w:val="both"/>
      </w:pPr>
    </w:p>
    <w:p w14:paraId="460999A5" w14:textId="3D2D8E0A" w:rsidR="00366236" w:rsidRDefault="00366236" w:rsidP="00326BF8">
      <w:pPr>
        <w:pStyle w:val="Heading2"/>
        <w:jc w:val="both"/>
      </w:pPr>
      <w:r>
        <w:t xml:space="preserve">Emergencies </w:t>
      </w:r>
    </w:p>
    <w:p w14:paraId="79581632" w14:textId="77777777" w:rsidR="00366236" w:rsidRDefault="00366236" w:rsidP="00326BF8">
      <w:pPr>
        <w:pStyle w:val="NormalWeb"/>
        <w:jc w:val="both"/>
        <w:rPr>
          <w:rFonts w:ascii="Arial" w:hAnsi="Arial" w:cs="Arial"/>
        </w:rPr>
      </w:pPr>
      <w:r>
        <w:rPr>
          <w:rFonts w:ascii="Arial" w:hAnsi="Arial" w:cs="Arial"/>
        </w:rPr>
        <w:t xml:space="preserve">It is a condition of the hiring that the Hirer must be equipped with a mobile phone in case of emergency. </w:t>
      </w:r>
    </w:p>
    <w:p w14:paraId="43587267" w14:textId="6DE67A82" w:rsidR="00366236" w:rsidRDefault="00366236" w:rsidP="00326BF8">
      <w:pPr>
        <w:pStyle w:val="NormalWeb"/>
        <w:jc w:val="both"/>
        <w:rPr>
          <w:rFonts w:ascii="Arial" w:hAnsi="Arial" w:cs="Arial"/>
        </w:rPr>
      </w:pPr>
      <w:r>
        <w:rPr>
          <w:rFonts w:ascii="Arial" w:hAnsi="Arial" w:cs="Arial"/>
        </w:rPr>
        <w:t xml:space="preserve">In the event of a fire, the Parish Hall should be evacuated in an orderly manner using the appropriate exits, and the Fire Brigade called by dialling 999. Please take note of the Fire Evacuation Plan on display and in the Information File. In the event of an evacuation, all guests must gather at the assembly point in the carpark. Please contact a representative of the </w:t>
      </w:r>
      <w:r w:rsidR="00FE1AE6">
        <w:rPr>
          <w:rFonts w:ascii="Arial" w:hAnsi="Arial" w:cs="Arial"/>
        </w:rPr>
        <w:t xml:space="preserve">Hall </w:t>
      </w:r>
      <w:r>
        <w:rPr>
          <w:rFonts w:ascii="Arial" w:hAnsi="Arial" w:cs="Arial"/>
        </w:rPr>
        <w:t xml:space="preserve">committee </w:t>
      </w:r>
      <w:r w:rsidR="006C2F42">
        <w:rPr>
          <w:rFonts w:ascii="Arial" w:hAnsi="Arial" w:cs="Arial"/>
        </w:rPr>
        <w:t xml:space="preserve">(note the numbers displayed in the Foyer or the Booking Secretary’s number on the website) </w:t>
      </w:r>
      <w:r>
        <w:rPr>
          <w:rFonts w:ascii="Arial" w:hAnsi="Arial" w:cs="Arial"/>
        </w:rPr>
        <w:t xml:space="preserve">when safe to do so. </w:t>
      </w:r>
    </w:p>
    <w:p w14:paraId="3329A52C" w14:textId="45998A78" w:rsidR="00366236" w:rsidRDefault="00366236" w:rsidP="00326BF8">
      <w:pPr>
        <w:pStyle w:val="Heading2"/>
        <w:jc w:val="both"/>
      </w:pPr>
      <w:r>
        <w:t xml:space="preserve">First Aid </w:t>
      </w:r>
    </w:p>
    <w:p w14:paraId="5FB254F6" w14:textId="0A1225B7" w:rsidR="00366236" w:rsidRDefault="00366236" w:rsidP="00326BF8">
      <w:pPr>
        <w:pStyle w:val="NormalWeb"/>
        <w:jc w:val="both"/>
        <w:rPr>
          <w:rFonts w:ascii="Arial" w:hAnsi="Arial" w:cs="Arial"/>
        </w:rPr>
      </w:pPr>
      <w:r>
        <w:rPr>
          <w:rFonts w:ascii="Arial" w:hAnsi="Arial" w:cs="Arial"/>
        </w:rPr>
        <w:t xml:space="preserve">A first aid box is located in the kitchen. </w:t>
      </w:r>
    </w:p>
    <w:p w14:paraId="753D84BD" w14:textId="37974F36" w:rsidR="00A163B6" w:rsidRDefault="00A163B6" w:rsidP="00326BF8">
      <w:pPr>
        <w:pStyle w:val="NormalWeb"/>
        <w:jc w:val="both"/>
        <w:rPr>
          <w:rFonts w:ascii="Arial" w:hAnsi="Arial" w:cs="Arial"/>
        </w:rPr>
      </w:pPr>
      <w:r>
        <w:rPr>
          <w:rFonts w:ascii="Arial" w:hAnsi="Arial" w:cs="Arial"/>
        </w:rPr>
        <w:t xml:space="preserve">There is a </w:t>
      </w:r>
      <w:proofErr w:type="spellStart"/>
      <w:r>
        <w:rPr>
          <w:rFonts w:ascii="Arial" w:hAnsi="Arial" w:cs="Arial"/>
        </w:rPr>
        <w:t>defibulator</w:t>
      </w:r>
      <w:proofErr w:type="spellEnd"/>
      <w:r>
        <w:rPr>
          <w:rFonts w:ascii="Arial" w:hAnsi="Arial" w:cs="Arial"/>
        </w:rPr>
        <w:t xml:space="preserve"> outside the kitchen door facing the road. </w:t>
      </w:r>
    </w:p>
    <w:p w14:paraId="57724240" w14:textId="58856B80" w:rsidR="00366236" w:rsidRDefault="00366236" w:rsidP="00326BF8">
      <w:pPr>
        <w:pStyle w:val="NormalWeb"/>
        <w:jc w:val="both"/>
        <w:rPr>
          <w:rFonts w:ascii="Arial" w:hAnsi="Arial" w:cs="Arial"/>
        </w:rPr>
      </w:pPr>
      <w:r>
        <w:rPr>
          <w:rFonts w:ascii="Arial" w:hAnsi="Arial" w:cs="Arial"/>
        </w:rPr>
        <w:t xml:space="preserve">All accidents and incidents must be recorded in the Hall Accident Book, which is located in the kitchen. Major accidents or incidents must be reported to </w:t>
      </w:r>
      <w:r w:rsidR="00FE1AE6">
        <w:rPr>
          <w:rFonts w:ascii="Arial" w:hAnsi="Arial" w:cs="Arial"/>
        </w:rPr>
        <w:t xml:space="preserve">a </w:t>
      </w:r>
      <w:r>
        <w:rPr>
          <w:rFonts w:ascii="Arial" w:hAnsi="Arial" w:cs="Arial"/>
        </w:rPr>
        <w:t>member of the Parish Hall Management Committee</w:t>
      </w:r>
      <w:r w:rsidR="006C2F42">
        <w:rPr>
          <w:rFonts w:ascii="Arial" w:hAnsi="Arial" w:cs="Arial"/>
        </w:rPr>
        <w:t xml:space="preserve"> (numbers are displayed in the Foyer)</w:t>
      </w:r>
      <w:r>
        <w:rPr>
          <w:rFonts w:ascii="Arial" w:hAnsi="Arial" w:cs="Arial"/>
        </w:rPr>
        <w:t xml:space="preserve">. </w:t>
      </w:r>
    </w:p>
    <w:p w14:paraId="556465C5" w14:textId="77777777" w:rsidR="00366236" w:rsidRDefault="00366236" w:rsidP="00326BF8">
      <w:pPr>
        <w:pStyle w:val="NormalWeb"/>
        <w:jc w:val="both"/>
        <w:rPr>
          <w:rFonts w:ascii="Arial" w:hAnsi="Arial" w:cs="Arial"/>
        </w:rPr>
      </w:pPr>
      <w:r>
        <w:rPr>
          <w:rFonts w:ascii="Arial" w:hAnsi="Arial" w:cs="Arial"/>
        </w:rPr>
        <w:t xml:space="preserve">The responsibility for First Aid lies with the Hirer. The Hirer must have a sufficient number of trained First Aiders and equipment to cover the activity and numbers of people involved. </w:t>
      </w:r>
    </w:p>
    <w:p w14:paraId="07A10C37" w14:textId="77777777" w:rsidR="00366236" w:rsidRDefault="00366236" w:rsidP="00326BF8">
      <w:pPr>
        <w:pStyle w:val="Heading2"/>
        <w:jc w:val="both"/>
      </w:pPr>
      <w:r>
        <w:t xml:space="preserve">Emergency Contact </w:t>
      </w:r>
    </w:p>
    <w:p w14:paraId="485E3EB2" w14:textId="5A246132" w:rsidR="00366236" w:rsidRDefault="00366236" w:rsidP="00326BF8">
      <w:pPr>
        <w:pStyle w:val="NormalWeb"/>
        <w:jc w:val="both"/>
        <w:rPr>
          <w:rFonts w:ascii="Arial" w:hAnsi="Arial" w:cs="Arial"/>
        </w:rPr>
      </w:pPr>
      <w:r>
        <w:rPr>
          <w:rFonts w:ascii="Arial" w:hAnsi="Arial" w:cs="Arial"/>
        </w:rPr>
        <w:t>The telephone number</w:t>
      </w:r>
      <w:r w:rsidR="006C2F42">
        <w:rPr>
          <w:rFonts w:ascii="Arial" w:hAnsi="Arial" w:cs="Arial"/>
        </w:rPr>
        <w:t>s</w:t>
      </w:r>
      <w:r>
        <w:rPr>
          <w:rFonts w:ascii="Arial" w:hAnsi="Arial" w:cs="Arial"/>
        </w:rPr>
        <w:t xml:space="preserve"> of the </w:t>
      </w:r>
      <w:r w:rsidR="006C2F42">
        <w:rPr>
          <w:rFonts w:ascii="Arial" w:hAnsi="Arial" w:cs="Arial"/>
        </w:rPr>
        <w:t xml:space="preserve">Hall </w:t>
      </w:r>
      <w:r>
        <w:rPr>
          <w:rFonts w:ascii="Arial" w:hAnsi="Arial" w:cs="Arial"/>
        </w:rPr>
        <w:t>committee member</w:t>
      </w:r>
      <w:r w:rsidR="00FE1AE6">
        <w:rPr>
          <w:rFonts w:ascii="Arial" w:hAnsi="Arial" w:cs="Arial"/>
        </w:rPr>
        <w:t>s</w:t>
      </w:r>
      <w:r>
        <w:rPr>
          <w:rFonts w:ascii="Arial" w:hAnsi="Arial" w:cs="Arial"/>
        </w:rPr>
        <w:t xml:space="preserve"> can be found in the Information File in the </w:t>
      </w:r>
      <w:r w:rsidR="00EF4CA2">
        <w:rPr>
          <w:rFonts w:ascii="Arial" w:hAnsi="Arial" w:cs="Arial"/>
        </w:rPr>
        <w:t>Kitchen</w:t>
      </w:r>
      <w:r w:rsidR="006C2F42">
        <w:rPr>
          <w:rFonts w:ascii="Arial" w:hAnsi="Arial" w:cs="Arial"/>
        </w:rPr>
        <w:t xml:space="preserve"> and are displayed in the Foyer</w:t>
      </w:r>
      <w:r w:rsidR="00EF4CA2">
        <w:rPr>
          <w:rFonts w:ascii="Arial" w:hAnsi="Arial" w:cs="Arial"/>
        </w:rPr>
        <w:t xml:space="preserve"> </w:t>
      </w:r>
      <w:r>
        <w:rPr>
          <w:rFonts w:ascii="Arial" w:hAnsi="Arial" w:cs="Arial"/>
        </w:rPr>
        <w:t xml:space="preserve">– please telephone in case of emergency. </w:t>
      </w:r>
    </w:p>
    <w:p w14:paraId="7E2A4246" w14:textId="77777777" w:rsidR="00366236" w:rsidRDefault="00366236" w:rsidP="00326BF8">
      <w:pPr>
        <w:pStyle w:val="Heading2"/>
        <w:jc w:val="both"/>
      </w:pPr>
      <w:r>
        <w:t xml:space="preserve">Power Circuits/Heating/Ventilation and Lighting </w:t>
      </w:r>
    </w:p>
    <w:p w14:paraId="363D6EF1" w14:textId="318015DB" w:rsidR="00366236" w:rsidRDefault="00366236" w:rsidP="00326BF8">
      <w:pPr>
        <w:pStyle w:val="NormalWeb"/>
        <w:jc w:val="both"/>
        <w:rPr>
          <w:rFonts w:ascii="Arial" w:hAnsi="Arial" w:cs="Arial"/>
        </w:rPr>
      </w:pPr>
      <w:r>
        <w:rPr>
          <w:rFonts w:ascii="Arial" w:hAnsi="Arial" w:cs="Arial"/>
        </w:rPr>
        <w:t xml:space="preserve">Unless by prior arrangement, only the red sockets are available for hirers to use their own equipment. </w:t>
      </w:r>
      <w:r w:rsidR="00FE1AE6">
        <w:rPr>
          <w:rFonts w:ascii="Arial" w:hAnsi="Arial" w:cs="Arial"/>
        </w:rPr>
        <w:t xml:space="preserve"> </w:t>
      </w:r>
      <w:r>
        <w:rPr>
          <w:rFonts w:ascii="Arial" w:hAnsi="Arial" w:cs="Arial"/>
        </w:rPr>
        <w:t xml:space="preserve">Extension leads can be used from the red sockets. </w:t>
      </w:r>
    </w:p>
    <w:p w14:paraId="6DD5E299" w14:textId="263A6460" w:rsidR="00366236" w:rsidRDefault="00366236" w:rsidP="00326BF8">
      <w:pPr>
        <w:pStyle w:val="NormalWeb"/>
        <w:jc w:val="both"/>
        <w:rPr>
          <w:rFonts w:ascii="Arial" w:hAnsi="Arial" w:cs="Arial"/>
        </w:rPr>
      </w:pPr>
      <w:r>
        <w:rPr>
          <w:rFonts w:ascii="Arial" w:hAnsi="Arial" w:cs="Arial"/>
        </w:rPr>
        <w:t xml:space="preserve">Please indicate on the booking form if you need the hall to be particularly warm or cold. </w:t>
      </w:r>
      <w:r w:rsidR="00FE1AE6">
        <w:rPr>
          <w:rFonts w:ascii="Arial" w:hAnsi="Arial" w:cs="Arial"/>
        </w:rPr>
        <w:t xml:space="preserve"> </w:t>
      </w:r>
      <w:r>
        <w:rPr>
          <w:rFonts w:ascii="Arial" w:hAnsi="Arial" w:cs="Arial"/>
        </w:rPr>
        <w:t xml:space="preserve">Additional cooling in the </w:t>
      </w:r>
      <w:r w:rsidR="006C2F42">
        <w:rPr>
          <w:rFonts w:ascii="Arial" w:hAnsi="Arial" w:cs="Arial"/>
        </w:rPr>
        <w:t xml:space="preserve">Main Hall </w:t>
      </w:r>
      <w:r>
        <w:rPr>
          <w:rFonts w:ascii="Arial" w:hAnsi="Arial" w:cs="Arial"/>
        </w:rPr>
        <w:t xml:space="preserve">is provided by fans – these can be switched on using the large switch in the cleaner’s store, on the left-hand side. </w:t>
      </w:r>
      <w:r w:rsidR="006C2F42">
        <w:rPr>
          <w:rFonts w:ascii="Arial" w:hAnsi="Arial" w:cs="Arial"/>
        </w:rPr>
        <w:t>The high level windows in the Main Hall may also be opened using the controls on the wall in the Entrance lobby.</w:t>
      </w:r>
    </w:p>
    <w:p w14:paraId="4162F9A0" w14:textId="4B376947" w:rsidR="00366236" w:rsidRDefault="00366236" w:rsidP="00326BF8">
      <w:pPr>
        <w:pStyle w:val="NormalWeb"/>
        <w:jc w:val="both"/>
        <w:rPr>
          <w:rFonts w:ascii="Arial" w:hAnsi="Arial" w:cs="Arial"/>
          <w:color w:val="000000"/>
        </w:rPr>
      </w:pPr>
      <w:r>
        <w:rPr>
          <w:rFonts w:ascii="Arial" w:hAnsi="Arial" w:cs="Arial"/>
        </w:rPr>
        <w:t xml:space="preserve">The lights in the foyer and toilets are all automatic. The </w:t>
      </w:r>
      <w:r w:rsidR="00EF4CA2">
        <w:rPr>
          <w:rFonts w:ascii="Arial" w:hAnsi="Arial" w:cs="Arial"/>
        </w:rPr>
        <w:t>Kitchen</w:t>
      </w:r>
      <w:r>
        <w:rPr>
          <w:rFonts w:ascii="Arial" w:hAnsi="Arial" w:cs="Arial"/>
        </w:rPr>
        <w:t xml:space="preserve">, </w:t>
      </w:r>
      <w:r w:rsidR="00EF4CA2">
        <w:rPr>
          <w:rFonts w:ascii="Arial" w:hAnsi="Arial" w:cs="Arial"/>
        </w:rPr>
        <w:t xml:space="preserve">Meeting Room </w:t>
      </w:r>
      <w:r>
        <w:rPr>
          <w:rFonts w:ascii="Arial" w:hAnsi="Arial" w:cs="Arial"/>
        </w:rPr>
        <w:t xml:space="preserve">and </w:t>
      </w:r>
      <w:r w:rsidR="00EF4CA2">
        <w:rPr>
          <w:rFonts w:ascii="Arial" w:hAnsi="Arial" w:cs="Arial"/>
        </w:rPr>
        <w:t>Main Hall</w:t>
      </w:r>
      <w:r>
        <w:rPr>
          <w:rFonts w:ascii="Arial" w:hAnsi="Arial" w:cs="Arial"/>
        </w:rPr>
        <w:t xml:space="preserve"> have normal light switches.</w:t>
      </w:r>
      <w:r w:rsidR="00FE1AE6">
        <w:rPr>
          <w:rFonts w:ascii="Arial" w:hAnsi="Arial" w:cs="Arial"/>
        </w:rPr>
        <w:t xml:space="preserve">  Please ensure that lights are switched off before vacating the building.</w:t>
      </w:r>
    </w:p>
    <w:p w14:paraId="3957BE0E" w14:textId="77777777" w:rsidR="00D926B8" w:rsidRDefault="00D926B8" w:rsidP="00326BF8">
      <w:pPr>
        <w:pStyle w:val="BodyText"/>
        <w:jc w:val="both"/>
        <w:rPr>
          <w:rFonts w:ascii="Arial" w:hAnsi="Arial" w:cs="Arial"/>
          <w:color w:val="000000"/>
        </w:rPr>
      </w:pPr>
    </w:p>
    <w:p w14:paraId="36B74DA4" w14:textId="77777777" w:rsidR="00D926B8" w:rsidRDefault="00D926B8" w:rsidP="00326BF8">
      <w:pPr>
        <w:pStyle w:val="BodyText"/>
        <w:jc w:val="both"/>
        <w:rPr>
          <w:rFonts w:ascii="Arial" w:hAnsi="Arial" w:cs="Arial"/>
          <w:color w:val="000000"/>
        </w:rPr>
      </w:pPr>
    </w:p>
    <w:p w14:paraId="326DC38D" w14:textId="77777777" w:rsidR="007665D6" w:rsidRDefault="007665D6" w:rsidP="00326BF8">
      <w:pPr>
        <w:pStyle w:val="BodyText"/>
        <w:jc w:val="both"/>
        <w:rPr>
          <w:rFonts w:ascii="Arial" w:hAnsi="Arial" w:cs="Arial"/>
          <w:color w:val="000000"/>
        </w:rPr>
      </w:pPr>
    </w:p>
    <w:p w14:paraId="1B55A119" w14:textId="5C834152" w:rsidR="00366236" w:rsidRDefault="00366236" w:rsidP="00326BF8">
      <w:pPr>
        <w:pStyle w:val="BodyText"/>
        <w:jc w:val="both"/>
        <w:rPr>
          <w:rFonts w:ascii="Arial" w:hAnsi="Arial"/>
        </w:rPr>
      </w:pPr>
      <w:r>
        <w:rPr>
          <w:rFonts w:ascii="Arial" w:hAnsi="Arial" w:cs="Arial"/>
          <w:color w:val="000000"/>
        </w:rPr>
        <w:t>The external perimeter</w:t>
      </w:r>
      <w:r w:rsidR="00FE1AE6">
        <w:rPr>
          <w:rFonts w:ascii="Arial" w:hAnsi="Arial" w:cs="Arial"/>
          <w:color w:val="000000"/>
        </w:rPr>
        <w:t xml:space="preserve"> </w:t>
      </w:r>
      <w:r>
        <w:rPr>
          <w:rFonts w:ascii="Arial" w:hAnsi="Arial" w:cs="Arial"/>
          <w:color w:val="000000"/>
        </w:rPr>
        <w:t xml:space="preserve">light </w:t>
      </w:r>
      <w:r w:rsidR="00240F4A">
        <w:rPr>
          <w:rFonts w:ascii="Arial" w:hAnsi="Arial" w:cs="Arial"/>
          <w:color w:val="000000"/>
        </w:rPr>
        <w:t>timings</w:t>
      </w:r>
      <w:r>
        <w:rPr>
          <w:rFonts w:ascii="Arial" w:hAnsi="Arial" w:cs="Arial"/>
          <w:color w:val="000000"/>
        </w:rPr>
        <w:t xml:space="preserve"> are already pre-set.</w:t>
      </w:r>
      <w:r w:rsidR="00FE1AE6">
        <w:rPr>
          <w:rFonts w:ascii="Arial" w:hAnsi="Arial" w:cs="Arial"/>
          <w:color w:val="000000"/>
        </w:rPr>
        <w:t xml:space="preserve">  T</w:t>
      </w:r>
      <w:r>
        <w:rPr>
          <w:rFonts w:ascii="Arial" w:hAnsi="Arial"/>
          <w:color w:val="000000"/>
        </w:rPr>
        <w:t>here is a “</w:t>
      </w:r>
      <w:r w:rsidR="006C2F42">
        <w:rPr>
          <w:rFonts w:ascii="Arial" w:hAnsi="Arial"/>
          <w:color w:val="000000"/>
        </w:rPr>
        <w:t>BOOST</w:t>
      </w:r>
      <w:r>
        <w:rPr>
          <w:rFonts w:ascii="Arial" w:hAnsi="Arial"/>
          <w:color w:val="000000"/>
        </w:rPr>
        <w:t xml:space="preserve">” switch located in the </w:t>
      </w:r>
      <w:r w:rsidR="00EF4CA2">
        <w:rPr>
          <w:rFonts w:ascii="Arial" w:hAnsi="Arial"/>
          <w:color w:val="000000"/>
        </w:rPr>
        <w:t>Entrance lobby</w:t>
      </w:r>
      <w:r>
        <w:rPr>
          <w:rFonts w:ascii="Arial" w:hAnsi="Arial"/>
          <w:color w:val="000000"/>
        </w:rPr>
        <w:t xml:space="preserve">, next to the High-level window controls (next to the Burglar alarm panel). </w:t>
      </w:r>
      <w:r w:rsidR="00FE1AE6">
        <w:rPr>
          <w:rFonts w:ascii="Arial" w:hAnsi="Arial"/>
          <w:color w:val="000000"/>
        </w:rPr>
        <w:t xml:space="preserve"> </w:t>
      </w:r>
      <w:r>
        <w:rPr>
          <w:rFonts w:ascii="Arial" w:hAnsi="Arial"/>
          <w:color w:val="000000"/>
        </w:rPr>
        <w:t>Push the appropriate button to extend the timings.</w:t>
      </w:r>
      <w:r>
        <w:rPr>
          <w:rFonts w:ascii="Arial" w:hAnsi="Arial"/>
        </w:rPr>
        <w:t xml:space="preserve"> </w:t>
      </w:r>
    </w:p>
    <w:p w14:paraId="5E534FE9" w14:textId="77777777" w:rsidR="00D926B8" w:rsidRDefault="00D926B8" w:rsidP="00326BF8">
      <w:pPr>
        <w:pStyle w:val="BodyText"/>
        <w:jc w:val="both"/>
        <w:rPr>
          <w:rFonts w:ascii="Arial" w:hAnsi="Arial" w:cs="Arial"/>
        </w:rPr>
      </w:pPr>
    </w:p>
    <w:p w14:paraId="31C92876" w14:textId="523B55C7" w:rsidR="00366236" w:rsidRDefault="00366236" w:rsidP="00326BF8">
      <w:pPr>
        <w:pStyle w:val="Heading2"/>
        <w:jc w:val="both"/>
      </w:pPr>
      <w:r>
        <w:t xml:space="preserve">Curtains and Blinds </w:t>
      </w:r>
    </w:p>
    <w:p w14:paraId="0D220F83" w14:textId="77777777" w:rsidR="00366236" w:rsidRDefault="00366236" w:rsidP="00326BF8">
      <w:pPr>
        <w:pStyle w:val="NormalWeb"/>
        <w:jc w:val="both"/>
        <w:rPr>
          <w:rFonts w:ascii="Arial" w:hAnsi="Arial" w:cs="Arial"/>
        </w:rPr>
      </w:pPr>
      <w:r>
        <w:rPr>
          <w:rFonts w:ascii="Arial" w:hAnsi="Arial" w:cs="Arial"/>
        </w:rPr>
        <w:t xml:space="preserve">Please leave curtains and blinds open when not in use. </w:t>
      </w:r>
    </w:p>
    <w:p w14:paraId="6EB9C37E" w14:textId="77777777" w:rsidR="00366236" w:rsidRDefault="00366236" w:rsidP="00326BF8">
      <w:pPr>
        <w:pStyle w:val="Heading2"/>
        <w:jc w:val="both"/>
      </w:pPr>
      <w:r>
        <w:t xml:space="preserve">Hall Telephone and Wi-Fi </w:t>
      </w:r>
    </w:p>
    <w:p w14:paraId="678DADBC" w14:textId="26017C1A" w:rsidR="00366236" w:rsidRDefault="00366236" w:rsidP="00326BF8">
      <w:pPr>
        <w:pStyle w:val="NormalWeb"/>
        <w:jc w:val="both"/>
        <w:rPr>
          <w:rFonts w:ascii="Arial" w:hAnsi="Arial" w:cs="Arial"/>
        </w:rPr>
      </w:pPr>
      <w:r>
        <w:rPr>
          <w:rFonts w:ascii="Arial" w:hAnsi="Arial" w:cs="Arial"/>
        </w:rPr>
        <w:t xml:space="preserve">The Parish Hall does not have a telephone for general use so the event organiser must bring a fully charged mobile telephone for use in case of emergency. The Parish Hall has Wi-Fi throughout the building, and you will be given details of how to connect before your event/activity. The </w:t>
      </w:r>
      <w:r w:rsidR="00EF4CA2">
        <w:rPr>
          <w:rFonts w:ascii="Arial" w:hAnsi="Arial" w:cs="Arial"/>
        </w:rPr>
        <w:t xml:space="preserve">Main Hall </w:t>
      </w:r>
      <w:r>
        <w:rPr>
          <w:rFonts w:ascii="Arial" w:hAnsi="Arial" w:cs="Arial"/>
        </w:rPr>
        <w:t xml:space="preserve">has a hearing loop. </w:t>
      </w:r>
    </w:p>
    <w:p w14:paraId="414EF3F7" w14:textId="77777777" w:rsidR="00366236" w:rsidRDefault="00366236" w:rsidP="00326BF8">
      <w:pPr>
        <w:pStyle w:val="Heading2"/>
        <w:jc w:val="both"/>
      </w:pPr>
      <w:r>
        <w:t>TV. Live Television broadcasting.</w:t>
      </w:r>
    </w:p>
    <w:p w14:paraId="0CF22F70" w14:textId="510B6155" w:rsidR="00366236" w:rsidRPr="00EF4CA2" w:rsidRDefault="00366236" w:rsidP="00326BF8">
      <w:pPr>
        <w:spacing w:before="240"/>
        <w:jc w:val="both"/>
        <w:rPr>
          <w:sz w:val="24"/>
          <w:szCs w:val="24"/>
        </w:rPr>
      </w:pPr>
      <w:proofErr w:type="spellStart"/>
      <w:r w:rsidRPr="00EF4CA2">
        <w:rPr>
          <w:sz w:val="24"/>
          <w:szCs w:val="24"/>
        </w:rPr>
        <w:t>Warcop</w:t>
      </w:r>
      <w:proofErr w:type="spellEnd"/>
      <w:r w:rsidRPr="00EF4CA2">
        <w:rPr>
          <w:sz w:val="24"/>
          <w:szCs w:val="24"/>
        </w:rPr>
        <w:t xml:space="preserve"> Parish Hall does not hold a Television licen</w:t>
      </w:r>
      <w:r w:rsidR="00240F4A">
        <w:rPr>
          <w:sz w:val="24"/>
          <w:szCs w:val="24"/>
        </w:rPr>
        <w:t>c</w:t>
      </w:r>
      <w:r w:rsidRPr="00EF4CA2">
        <w:rPr>
          <w:sz w:val="24"/>
          <w:szCs w:val="24"/>
        </w:rPr>
        <w:t xml:space="preserve">e; therefore, no live streaming of any live broadcasting </w:t>
      </w:r>
      <w:r w:rsidR="00EF4CA2" w:rsidRPr="00EF4CA2">
        <w:rPr>
          <w:sz w:val="24"/>
          <w:szCs w:val="24"/>
        </w:rPr>
        <w:t>is</w:t>
      </w:r>
      <w:r w:rsidRPr="00EF4CA2">
        <w:rPr>
          <w:sz w:val="24"/>
          <w:szCs w:val="24"/>
        </w:rPr>
        <w:t xml:space="preserve"> permitted at any time.</w:t>
      </w:r>
    </w:p>
    <w:p w14:paraId="5DC307A7" w14:textId="77777777" w:rsidR="00366236" w:rsidRPr="00EF4CA2" w:rsidRDefault="00366236" w:rsidP="00326BF8">
      <w:pPr>
        <w:spacing w:before="240" w:after="240"/>
        <w:jc w:val="both"/>
        <w:rPr>
          <w:sz w:val="24"/>
          <w:szCs w:val="24"/>
        </w:rPr>
      </w:pPr>
      <w:r w:rsidRPr="00EF4CA2">
        <w:rPr>
          <w:sz w:val="24"/>
          <w:szCs w:val="24"/>
        </w:rPr>
        <w:t>You must ensure that all persons attending your class/event are aware of this situation &amp; it will be your responsibility to ensure that no person is live streaming any live broadcast, at any time whilst on the WPH premises.</w:t>
      </w:r>
    </w:p>
    <w:p w14:paraId="1E096FDB" w14:textId="77777777" w:rsidR="00366236" w:rsidRDefault="00366236" w:rsidP="00326BF8">
      <w:pPr>
        <w:pStyle w:val="Heading2"/>
        <w:jc w:val="both"/>
      </w:pPr>
      <w:r>
        <w:t xml:space="preserve">The Kitchen </w:t>
      </w:r>
    </w:p>
    <w:p w14:paraId="6B14E465" w14:textId="27FC37EB" w:rsidR="00366236" w:rsidRDefault="00366236" w:rsidP="00326BF8">
      <w:pPr>
        <w:pStyle w:val="NormalWeb"/>
        <w:jc w:val="both"/>
        <w:rPr>
          <w:rFonts w:ascii="Arial" w:hAnsi="Arial" w:cs="Arial"/>
        </w:rPr>
      </w:pPr>
      <w:r>
        <w:rPr>
          <w:rFonts w:ascii="Arial" w:hAnsi="Arial" w:cs="Arial"/>
        </w:rPr>
        <w:t xml:space="preserve">The </w:t>
      </w:r>
      <w:r w:rsidR="00EF4CA2">
        <w:rPr>
          <w:rFonts w:ascii="Arial" w:hAnsi="Arial" w:cs="Arial"/>
        </w:rPr>
        <w:t xml:space="preserve">Kitchen </w:t>
      </w:r>
      <w:r>
        <w:rPr>
          <w:rFonts w:ascii="Arial" w:hAnsi="Arial" w:cs="Arial"/>
        </w:rPr>
        <w:t xml:space="preserve">has a range cooker, microwave, fridge, freezer and commercial high-speed dishwasher. </w:t>
      </w:r>
      <w:r w:rsidR="00712E9C">
        <w:rPr>
          <w:rFonts w:ascii="Arial" w:hAnsi="Arial" w:cs="Arial"/>
        </w:rPr>
        <w:t xml:space="preserve"> Instructions for using these items are provided.  </w:t>
      </w:r>
      <w:r>
        <w:rPr>
          <w:rFonts w:ascii="Arial" w:hAnsi="Arial" w:cs="Arial"/>
        </w:rPr>
        <w:t xml:space="preserve">Hirers may also use the </w:t>
      </w:r>
      <w:r w:rsidR="0012496E">
        <w:rPr>
          <w:rFonts w:ascii="Arial" w:hAnsi="Arial" w:cs="Arial"/>
        </w:rPr>
        <w:t xml:space="preserve">cutlery (in the drawer) and </w:t>
      </w:r>
      <w:r>
        <w:rPr>
          <w:rFonts w:ascii="Arial" w:hAnsi="Arial" w:cs="Arial"/>
        </w:rPr>
        <w:t>crockery – cups, saucers, mugs</w:t>
      </w:r>
      <w:r w:rsidR="003B1AF7">
        <w:rPr>
          <w:rFonts w:ascii="Arial" w:hAnsi="Arial" w:cs="Arial"/>
        </w:rPr>
        <w:t>,</w:t>
      </w:r>
      <w:r>
        <w:rPr>
          <w:rFonts w:ascii="Arial" w:hAnsi="Arial" w:cs="Arial"/>
        </w:rPr>
        <w:t xml:space="preserve"> </w:t>
      </w:r>
      <w:r w:rsidR="003B1AF7">
        <w:rPr>
          <w:rFonts w:ascii="Arial" w:hAnsi="Arial" w:cs="Arial"/>
        </w:rPr>
        <w:t xml:space="preserve">small jugs, sugar bowls, large plates </w:t>
      </w:r>
      <w:r>
        <w:rPr>
          <w:rFonts w:ascii="Arial" w:hAnsi="Arial" w:cs="Arial"/>
        </w:rPr>
        <w:t>and side plates</w:t>
      </w:r>
      <w:r w:rsidR="003B1AF7">
        <w:rPr>
          <w:rFonts w:ascii="Arial" w:hAnsi="Arial" w:cs="Arial"/>
        </w:rPr>
        <w:t>,</w:t>
      </w:r>
      <w:r w:rsidR="00240F4A">
        <w:rPr>
          <w:rFonts w:ascii="Arial" w:hAnsi="Arial" w:cs="Arial"/>
        </w:rPr>
        <w:t xml:space="preserve"> </w:t>
      </w:r>
      <w:r w:rsidR="003B1AF7">
        <w:rPr>
          <w:rFonts w:ascii="Arial" w:hAnsi="Arial" w:cs="Arial"/>
        </w:rPr>
        <w:t xml:space="preserve">and the glass drinks tumblers </w:t>
      </w:r>
      <w:r w:rsidR="00240F4A">
        <w:rPr>
          <w:rFonts w:ascii="Arial" w:hAnsi="Arial" w:cs="Arial"/>
        </w:rPr>
        <w:t>however there are limited stocks in the cupboard so please ask if you require larger numbers</w:t>
      </w:r>
      <w:r>
        <w:rPr>
          <w:rFonts w:ascii="Arial" w:hAnsi="Arial" w:cs="Arial"/>
        </w:rPr>
        <w:t xml:space="preserve">. </w:t>
      </w:r>
      <w:r w:rsidR="00712E9C">
        <w:rPr>
          <w:rFonts w:ascii="Arial" w:hAnsi="Arial" w:cs="Arial"/>
        </w:rPr>
        <w:t xml:space="preserve"> </w:t>
      </w:r>
      <w:r w:rsidR="003B1AF7">
        <w:rPr>
          <w:rFonts w:ascii="Arial" w:hAnsi="Arial" w:cs="Arial"/>
        </w:rPr>
        <w:t xml:space="preserve">Glasses for serving alcohol (beer glasses, wine glasses, champagne flutes) are not provided and hirers will need to bring their own if required.  </w:t>
      </w:r>
      <w:r>
        <w:rPr>
          <w:rFonts w:ascii="Arial" w:hAnsi="Arial" w:cs="Arial"/>
        </w:rPr>
        <w:t xml:space="preserve">Washing up liquid, cloths and </w:t>
      </w:r>
      <w:r w:rsidR="00712E9C">
        <w:rPr>
          <w:rFonts w:ascii="Arial" w:hAnsi="Arial" w:cs="Arial"/>
        </w:rPr>
        <w:t>tea</w:t>
      </w:r>
      <w:r>
        <w:rPr>
          <w:rFonts w:ascii="Arial" w:hAnsi="Arial" w:cs="Arial"/>
        </w:rPr>
        <w:t xml:space="preserve">-towels are provided, and the dishwasher has an automatic supply of detergent. </w:t>
      </w:r>
    </w:p>
    <w:p w14:paraId="1B8AED9B" w14:textId="75909B9C" w:rsidR="00366236" w:rsidRDefault="00366236" w:rsidP="00326BF8">
      <w:pPr>
        <w:pStyle w:val="NormalWeb"/>
        <w:jc w:val="both"/>
        <w:rPr>
          <w:rFonts w:ascii="Arial" w:hAnsi="Arial" w:cs="Arial"/>
        </w:rPr>
      </w:pPr>
      <w:r>
        <w:rPr>
          <w:rFonts w:ascii="Arial" w:hAnsi="Arial" w:cs="Arial"/>
        </w:rPr>
        <w:t xml:space="preserve">Please </w:t>
      </w:r>
      <w:r w:rsidR="00712E9C">
        <w:rPr>
          <w:rFonts w:ascii="Arial" w:hAnsi="Arial" w:cs="Arial"/>
        </w:rPr>
        <w:t>clean</w:t>
      </w:r>
      <w:r>
        <w:rPr>
          <w:rFonts w:ascii="Arial" w:hAnsi="Arial" w:cs="Arial"/>
        </w:rPr>
        <w:t xml:space="preserve"> and dry all </w:t>
      </w:r>
      <w:r w:rsidR="00EF4CA2">
        <w:rPr>
          <w:rFonts w:ascii="Arial" w:hAnsi="Arial" w:cs="Arial"/>
        </w:rPr>
        <w:t>crockery and cutlery</w:t>
      </w:r>
      <w:r>
        <w:rPr>
          <w:rFonts w:ascii="Arial" w:hAnsi="Arial" w:cs="Arial"/>
        </w:rPr>
        <w:t xml:space="preserve"> used after use and leave as found. </w:t>
      </w:r>
    </w:p>
    <w:p w14:paraId="42390CD1" w14:textId="3573F229" w:rsidR="00712E9C" w:rsidRDefault="00712E9C" w:rsidP="00326BF8">
      <w:pPr>
        <w:pStyle w:val="NormalWeb"/>
        <w:jc w:val="both"/>
        <w:rPr>
          <w:rFonts w:ascii="Arial" w:hAnsi="Arial" w:cs="Arial"/>
        </w:rPr>
      </w:pPr>
      <w:r>
        <w:rPr>
          <w:rFonts w:ascii="Arial" w:hAnsi="Arial" w:cs="Arial"/>
        </w:rPr>
        <w:t xml:space="preserve">Please make sure the dishwasher has been emptied </w:t>
      </w:r>
      <w:r w:rsidR="00240F4A">
        <w:rPr>
          <w:rFonts w:ascii="Arial" w:hAnsi="Arial" w:cs="Arial"/>
        </w:rPr>
        <w:t xml:space="preserve">as per the instructions on the wall </w:t>
      </w:r>
      <w:r>
        <w:rPr>
          <w:rFonts w:ascii="Arial" w:hAnsi="Arial" w:cs="Arial"/>
        </w:rPr>
        <w:t xml:space="preserve">and clean crockery </w:t>
      </w:r>
      <w:r w:rsidR="00240F4A">
        <w:rPr>
          <w:rFonts w:ascii="Arial" w:hAnsi="Arial" w:cs="Arial"/>
        </w:rPr>
        <w:t>and utensils have been put away</w:t>
      </w:r>
      <w:r>
        <w:rPr>
          <w:rFonts w:ascii="Arial" w:hAnsi="Arial" w:cs="Arial"/>
        </w:rPr>
        <w:t>.</w:t>
      </w:r>
    </w:p>
    <w:p w14:paraId="41FB704D" w14:textId="77777777" w:rsidR="00D926B8" w:rsidRDefault="00D926B8">
      <w:pPr>
        <w:rPr>
          <w:rFonts w:eastAsiaTheme="majorEastAsia"/>
          <w:b/>
          <w:bCs/>
          <w:color w:val="2F5496" w:themeColor="accent1" w:themeShade="BF"/>
          <w:sz w:val="32"/>
          <w:szCs w:val="32"/>
        </w:rPr>
      </w:pPr>
      <w:r>
        <w:br w:type="page"/>
      </w:r>
    </w:p>
    <w:p w14:paraId="14530787" w14:textId="77777777" w:rsidR="00D926B8" w:rsidRDefault="00D926B8" w:rsidP="00326BF8">
      <w:pPr>
        <w:pStyle w:val="Heading2"/>
        <w:jc w:val="both"/>
      </w:pPr>
    </w:p>
    <w:p w14:paraId="3BCA10FA" w14:textId="66102472" w:rsidR="00366236" w:rsidRDefault="00366236" w:rsidP="00326BF8">
      <w:pPr>
        <w:pStyle w:val="Heading2"/>
        <w:jc w:val="both"/>
      </w:pPr>
      <w:r>
        <w:t xml:space="preserve">Car Parking </w:t>
      </w:r>
    </w:p>
    <w:p w14:paraId="51FA0D1A" w14:textId="10EC152A" w:rsidR="00366236" w:rsidRDefault="00366236" w:rsidP="00326BF8">
      <w:pPr>
        <w:pStyle w:val="NormalWeb"/>
        <w:jc w:val="both"/>
        <w:rPr>
          <w:rFonts w:ascii="Arial" w:hAnsi="Arial" w:cs="Arial"/>
        </w:rPr>
      </w:pPr>
      <w:r>
        <w:rPr>
          <w:rFonts w:ascii="Arial" w:hAnsi="Arial" w:cs="Arial"/>
        </w:rPr>
        <w:t xml:space="preserve">The driveway leading to the Parish Hall must not be obstructed. The </w:t>
      </w:r>
      <w:r w:rsidR="00EF4CA2">
        <w:rPr>
          <w:rFonts w:ascii="Arial" w:hAnsi="Arial" w:cs="Arial"/>
        </w:rPr>
        <w:t xml:space="preserve">Parish Hall </w:t>
      </w:r>
      <w:r>
        <w:rPr>
          <w:rFonts w:ascii="Arial" w:hAnsi="Arial" w:cs="Arial"/>
        </w:rPr>
        <w:t xml:space="preserve">car park will accommodate about 35 cars if they are parked sensibly. Cars are parked at the owners’ own risk. </w:t>
      </w:r>
    </w:p>
    <w:p w14:paraId="00D586D3" w14:textId="77777777" w:rsidR="00366236" w:rsidRPr="00EF4CA2" w:rsidRDefault="00366236" w:rsidP="00326BF8">
      <w:pPr>
        <w:pStyle w:val="NormalWeb"/>
        <w:jc w:val="both"/>
        <w:rPr>
          <w:rFonts w:ascii="Arial" w:hAnsi="Arial" w:cs="Arial"/>
        </w:rPr>
      </w:pPr>
      <w:r>
        <w:rPr>
          <w:rFonts w:ascii="Arial" w:hAnsi="Arial" w:cs="Arial"/>
        </w:rPr>
        <w:t xml:space="preserve">Any overflow cars may park on the road. Cars are not allowed on the Parish Hall grassed </w:t>
      </w:r>
      <w:r w:rsidRPr="00EF4CA2">
        <w:rPr>
          <w:rFonts w:ascii="Arial" w:hAnsi="Arial" w:cs="Arial"/>
        </w:rPr>
        <w:t xml:space="preserve">areas. </w:t>
      </w:r>
    </w:p>
    <w:p w14:paraId="0586EA54" w14:textId="0E8F94CE" w:rsidR="00712E9C" w:rsidRPr="00EF4CA2" w:rsidRDefault="00712E9C" w:rsidP="00326BF8">
      <w:pPr>
        <w:spacing w:before="240" w:after="240"/>
        <w:jc w:val="both"/>
        <w:rPr>
          <w:sz w:val="24"/>
          <w:szCs w:val="24"/>
        </w:rPr>
      </w:pPr>
      <w:r w:rsidRPr="00EF4CA2">
        <w:rPr>
          <w:sz w:val="24"/>
          <w:szCs w:val="24"/>
        </w:rPr>
        <w:t>The Car Park Speed Limit is set at 5 mph.</w:t>
      </w:r>
    </w:p>
    <w:p w14:paraId="23D83A16" w14:textId="49A44BAD" w:rsidR="00712E9C" w:rsidRPr="00EF4CA2" w:rsidRDefault="00712E9C" w:rsidP="00326BF8">
      <w:pPr>
        <w:spacing w:before="240" w:after="240"/>
        <w:jc w:val="both"/>
        <w:rPr>
          <w:sz w:val="24"/>
          <w:szCs w:val="24"/>
        </w:rPr>
      </w:pPr>
      <w:r w:rsidRPr="00EF4CA2">
        <w:rPr>
          <w:sz w:val="24"/>
          <w:szCs w:val="24"/>
        </w:rPr>
        <w:t>The emergency Assembly Point is located at the South West end of the car park - no high vehicles are permitted to be parked in this corner, do not obstruct the signage.</w:t>
      </w:r>
    </w:p>
    <w:p w14:paraId="1AA2011B" w14:textId="77777777" w:rsidR="00366236" w:rsidRDefault="00366236" w:rsidP="00326BF8">
      <w:pPr>
        <w:pStyle w:val="Heading2"/>
        <w:jc w:val="both"/>
      </w:pPr>
      <w:r>
        <w:t xml:space="preserve">Payment </w:t>
      </w:r>
    </w:p>
    <w:p w14:paraId="541121FB" w14:textId="391A1B17" w:rsidR="00366236" w:rsidRDefault="00366236" w:rsidP="00326BF8">
      <w:pPr>
        <w:pStyle w:val="NormalWeb"/>
        <w:jc w:val="both"/>
        <w:rPr>
          <w:rFonts w:ascii="Arial" w:hAnsi="Arial" w:cs="Arial"/>
        </w:rPr>
      </w:pPr>
      <w:r>
        <w:rPr>
          <w:rFonts w:ascii="Arial" w:hAnsi="Arial" w:cs="Arial"/>
        </w:rPr>
        <w:t xml:space="preserve">For one –off bookings: Payment </w:t>
      </w:r>
      <w:r w:rsidR="00712E9C">
        <w:rPr>
          <w:rFonts w:ascii="Arial" w:hAnsi="Arial" w:cs="Arial"/>
        </w:rPr>
        <w:t>may be made</w:t>
      </w:r>
      <w:r>
        <w:rPr>
          <w:rFonts w:ascii="Arial" w:hAnsi="Arial" w:cs="Arial"/>
        </w:rPr>
        <w:t xml:space="preserve"> at the time of the event or within </w:t>
      </w:r>
      <w:r w:rsidR="00240F4A">
        <w:rPr>
          <w:rFonts w:ascii="Arial" w:hAnsi="Arial" w:cs="Arial"/>
        </w:rPr>
        <w:t>14</w:t>
      </w:r>
      <w:r>
        <w:rPr>
          <w:rFonts w:ascii="Arial" w:hAnsi="Arial" w:cs="Arial"/>
        </w:rPr>
        <w:t xml:space="preserve"> days of receipt of the invoice</w:t>
      </w:r>
      <w:r w:rsidR="00712E9C">
        <w:rPr>
          <w:rFonts w:ascii="Arial" w:hAnsi="Arial" w:cs="Arial"/>
        </w:rPr>
        <w:t>.</w:t>
      </w:r>
      <w:r>
        <w:rPr>
          <w:rFonts w:ascii="Arial" w:hAnsi="Arial" w:cs="Arial"/>
        </w:rPr>
        <w:t xml:space="preserve"> </w:t>
      </w:r>
    </w:p>
    <w:p w14:paraId="30516FDE" w14:textId="3BB36484" w:rsidR="00366236" w:rsidRDefault="00366236" w:rsidP="00326BF8">
      <w:pPr>
        <w:pStyle w:val="NormalWeb"/>
        <w:jc w:val="both"/>
        <w:rPr>
          <w:rFonts w:ascii="Arial" w:hAnsi="Arial" w:cs="Arial"/>
        </w:rPr>
      </w:pPr>
      <w:r>
        <w:rPr>
          <w:rFonts w:ascii="Arial" w:hAnsi="Arial" w:cs="Arial"/>
        </w:rPr>
        <w:t xml:space="preserve">For a multiple booking (6+ sessions): Payment is required within </w:t>
      </w:r>
      <w:r w:rsidR="00240F4A">
        <w:rPr>
          <w:rFonts w:ascii="Arial" w:hAnsi="Arial" w:cs="Arial"/>
        </w:rPr>
        <w:t>14</w:t>
      </w:r>
      <w:r>
        <w:rPr>
          <w:rFonts w:ascii="Arial" w:hAnsi="Arial" w:cs="Arial"/>
        </w:rPr>
        <w:t xml:space="preserve"> days of receipt of the invoice. </w:t>
      </w:r>
    </w:p>
    <w:p w14:paraId="3F3D52FE" w14:textId="1E77F6A1" w:rsidR="00366236" w:rsidRPr="00712E9C" w:rsidRDefault="00366236" w:rsidP="00326BF8">
      <w:pPr>
        <w:pStyle w:val="NormalWeb"/>
        <w:jc w:val="both"/>
        <w:rPr>
          <w:rFonts w:ascii="Arial" w:hAnsi="Arial" w:cs="Arial"/>
          <w:b/>
          <w:bCs/>
        </w:rPr>
      </w:pPr>
      <w:r>
        <w:rPr>
          <w:rFonts w:ascii="Arial" w:hAnsi="Arial" w:cs="Arial"/>
        </w:rPr>
        <w:t>For weddings</w:t>
      </w:r>
      <w:r w:rsidR="00240F4A">
        <w:rPr>
          <w:rFonts w:ascii="Arial" w:hAnsi="Arial" w:cs="Arial"/>
        </w:rPr>
        <w:t>, f</w:t>
      </w:r>
      <w:r>
        <w:rPr>
          <w:rFonts w:ascii="Arial" w:hAnsi="Arial" w:cs="Arial"/>
        </w:rPr>
        <w:t xml:space="preserve">urther information will be available for hire of the hall. </w:t>
      </w:r>
      <w:r w:rsidR="00712E9C">
        <w:rPr>
          <w:rFonts w:ascii="Arial" w:hAnsi="Arial" w:cs="Arial"/>
        </w:rPr>
        <w:t xml:space="preserve"> </w:t>
      </w:r>
      <w:r>
        <w:rPr>
          <w:rFonts w:ascii="Arial" w:hAnsi="Arial" w:cs="Arial"/>
        </w:rPr>
        <w:t xml:space="preserve">A </w:t>
      </w:r>
      <w:r w:rsidR="00240F4A">
        <w:rPr>
          <w:rFonts w:ascii="Arial" w:hAnsi="Arial" w:cs="Arial"/>
        </w:rPr>
        <w:t>£200</w:t>
      </w:r>
      <w:r>
        <w:rPr>
          <w:rFonts w:ascii="Arial" w:hAnsi="Arial" w:cs="Arial"/>
        </w:rPr>
        <w:t xml:space="preserve"> deposit will be required at the time of booking. </w:t>
      </w:r>
      <w:r w:rsidR="00712E9C">
        <w:rPr>
          <w:rFonts w:ascii="Arial" w:hAnsi="Arial" w:cs="Arial"/>
        </w:rPr>
        <w:t xml:space="preserve"> </w:t>
      </w:r>
    </w:p>
    <w:sectPr w:rsidR="00366236" w:rsidRPr="00712E9C" w:rsidSect="00E22178">
      <w:headerReference w:type="default" r:id="rId8"/>
      <w:footerReference w:type="default" r:id="rId9"/>
      <w:pgSz w:w="11906" w:h="16838" w:code="9"/>
      <w:pgMar w:top="964"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811C5" w14:textId="77777777" w:rsidR="00017A5C" w:rsidRDefault="00017A5C" w:rsidP="009D58F0">
      <w:r>
        <w:separator/>
      </w:r>
    </w:p>
  </w:endnote>
  <w:endnote w:type="continuationSeparator" w:id="0">
    <w:p w14:paraId="575F66A1" w14:textId="77777777" w:rsidR="00017A5C" w:rsidRDefault="00017A5C" w:rsidP="009D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161842"/>
      <w:docPartObj>
        <w:docPartGallery w:val="Page Numbers (Bottom of Page)"/>
        <w:docPartUnique/>
      </w:docPartObj>
    </w:sdtPr>
    <w:sdtContent>
      <w:sdt>
        <w:sdtPr>
          <w:id w:val="-1705238520"/>
          <w:docPartObj>
            <w:docPartGallery w:val="Page Numbers (Top of Page)"/>
            <w:docPartUnique/>
          </w:docPartObj>
        </w:sdtPr>
        <w:sdtContent>
          <w:p w14:paraId="4291EF51" w14:textId="1D1469A5" w:rsidR="007665D6" w:rsidRDefault="007665D6">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65E889" w14:textId="1691DA77" w:rsidR="007F651E" w:rsidRDefault="007665D6" w:rsidP="007665D6">
    <w:pPr>
      <w:pStyle w:val="Footer"/>
      <w:jc w:val="right"/>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AF826" w14:textId="77777777" w:rsidR="00017A5C" w:rsidRDefault="00017A5C" w:rsidP="009D58F0">
      <w:r>
        <w:separator/>
      </w:r>
    </w:p>
  </w:footnote>
  <w:footnote w:type="continuationSeparator" w:id="0">
    <w:p w14:paraId="178F4534" w14:textId="77777777" w:rsidR="00017A5C" w:rsidRDefault="00017A5C" w:rsidP="009D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6869" w14:textId="1840A09B" w:rsidR="009D58F0" w:rsidRDefault="009D58F0" w:rsidP="009D58F0">
    <w:pPr>
      <w:pStyle w:val="Header"/>
      <w:jc w:val="left"/>
    </w:pPr>
    <w:r>
      <w:rPr>
        <w:noProof/>
      </w:rPr>
      <w:drawing>
        <wp:inline distT="0" distB="0" distL="0" distR="0" wp14:anchorId="7B3E20C0" wp14:editId="3B2C7B9D">
          <wp:extent cx="1304925" cy="653801"/>
          <wp:effectExtent l="0" t="0" r="0" b="0"/>
          <wp:docPr id="896556754" name="Picture 1" descr="Warcop Parish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cop Parish H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779" cy="664750"/>
                  </a:xfrm>
                  <a:prstGeom prst="rect">
                    <a:avLst/>
                  </a:prstGeom>
                  <a:noFill/>
                  <a:ln>
                    <a:noFill/>
                  </a:ln>
                </pic:spPr>
              </pic:pic>
            </a:graphicData>
          </a:graphic>
        </wp:inline>
      </w:drawing>
    </w:r>
  </w:p>
  <w:p w14:paraId="3B3F63DA" w14:textId="77777777" w:rsidR="009D58F0" w:rsidRDefault="009D58F0">
    <w:pPr>
      <w:pStyle w:val="Header"/>
    </w:pPr>
  </w:p>
  <w:p w14:paraId="5B98B670" w14:textId="77777777" w:rsidR="00FE1AE6" w:rsidRDefault="00FE1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0047"/>
    <w:multiLevelType w:val="hybridMultilevel"/>
    <w:tmpl w:val="78BA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E6E95"/>
    <w:multiLevelType w:val="hybridMultilevel"/>
    <w:tmpl w:val="A54C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E477B"/>
    <w:multiLevelType w:val="hybridMultilevel"/>
    <w:tmpl w:val="ECB6B3F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2A733736"/>
    <w:multiLevelType w:val="hybridMultilevel"/>
    <w:tmpl w:val="9FC0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87029"/>
    <w:multiLevelType w:val="hybridMultilevel"/>
    <w:tmpl w:val="6B74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961649">
    <w:abstractNumId w:val="3"/>
  </w:num>
  <w:num w:numId="2" w16cid:durableId="1266769622">
    <w:abstractNumId w:val="1"/>
  </w:num>
  <w:num w:numId="3" w16cid:durableId="168837413">
    <w:abstractNumId w:val="0"/>
  </w:num>
  <w:num w:numId="4" w16cid:durableId="1670864443">
    <w:abstractNumId w:val="4"/>
  </w:num>
  <w:num w:numId="5" w16cid:durableId="1184395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A3"/>
    <w:rsid w:val="000031D5"/>
    <w:rsid w:val="00017A5C"/>
    <w:rsid w:val="00026DE1"/>
    <w:rsid w:val="0012496E"/>
    <w:rsid w:val="00145FDA"/>
    <w:rsid w:val="001F5E65"/>
    <w:rsid w:val="00223ACB"/>
    <w:rsid w:val="00240F4A"/>
    <w:rsid w:val="00262557"/>
    <w:rsid w:val="00276678"/>
    <w:rsid w:val="00276A91"/>
    <w:rsid w:val="00294CDA"/>
    <w:rsid w:val="002951C1"/>
    <w:rsid w:val="002A04FA"/>
    <w:rsid w:val="003241D8"/>
    <w:rsid w:val="00326BF8"/>
    <w:rsid w:val="00341410"/>
    <w:rsid w:val="00366236"/>
    <w:rsid w:val="003B1AF7"/>
    <w:rsid w:val="00405AA5"/>
    <w:rsid w:val="004F11F9"/>
    <w:rsid w:val="004F245A"/>
    <w:rsid w:val="00534FA8"/>
    <w:rsid w:val="00570D16"/>
    <w:rsid w:val="00597E80"/>
    <w:rsid w:val="006C2F42"/>
    <w:rsid w:val="00712E9C"/>
    <w:rsid w:val="00717DE8"/>
    <w:rsid w:val="00733899"/>
    <w:rsid w:val="00742E33"/>
    <w:rsid w:val="007665D6"/>
    <w:rsid w:val="007B0C9C"/>
    <w:rsid w:val="007F0AEF"/>
    <w:rsid w:val="007F651E"/>
    <w:rsid w:val="00835D77"/>
    <w:rsid w:val="00892D12"/>
    <w:rsid w:val="008B3454"/>
    <w:rsid w:val="008D401B"/>
    <w:rsid w:val="008F1752"/>
    <w:rsid w:val="009051BF"/>
    <w:rsid w:val="0098006E"/>
    <w:rsid w:val="009D58F0"/>
    <w:rsid w:val="00A163B6"/>
    <w:rsid w:val="00A43AA1"/>
    <w:rsid w:val="00B15949"/>
    <w:rsid w:val="00B25961"/>
    <w:rsid w:val="00B42195"/>
    <w:rsid w:val="00B55D5B"/>
    <w:rsid w:val="00BC1D91"/>
    <w:rsid w:val="00BE00F5"/>
    <w:rsid w:val="00C15308"/>
    <w:rsid w:val="00C25388"/>
    <w:rsid w:val="00C372A3"/>
    <w:rsid w:val="00C87C19"/>
    <w:rsid w:val="00C93CD2"/>
    <w:rsid w:val="00CC1CE2"/>
    <w:rsid w:val="00CF6A9C"/>
    <w:rsid w:val="00D926B8"/>
    <w:rsid w:val="00DE05E4"/>
    <w:rsid w:val="00DE4123"/>
    <w:rsid w:val="00E2264F"/>
    <w:rsid w:val="00E85FFF"/>
    <w:rsid w:val="00EF2523"/>
    <w:rsid w:val="00EF4CA2"/>
    <w:rsid w:val="00FA5892"/>
    <w:rsid w:val="00FE0E2B"/>
    <w:rsid w:val="00FE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83CC"/>
  <w15:docId w15:val="{134042C8-65DD-4456-AD24-43568C5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A3"/>
  </w:style>
  <w:style w:type="paragraph" w:styleId="Heading1">
    <w:name w:val="heading 1"/>
    <w:basedOn w:val="Normal"/>
    <w:next w:val="Normal"/>
    <w:link w:val="Heading1Char"/>
    <w:uiPriority w:val="9"/>
    <w:qFormat/>
    <w:rsid w:val="00DE4123"/>
    <w:pPr>
      <w:keepNext/>
      <w:keepLines/>
      <w:spacing w:before="240"/>
      <w:outlineLvl w:val="0"/>
    </w:pPr>
    <w:rPr>
      <w:rFonts w:eastAsiaTheme="majorEastAsia"/>
      <w:b/>
      <w:bCs/>
      <w:color w:val="2F5496" w:themeColor="accent1" w:themeShade="BF"/>
      <w:sz w:val="36"/>
      <w:szCs w:val="36"/>
    </w:rPr>
  </w:style>
  <w:style w:type="paragraph" w:styleId="Heading2">
    <w:name w:val="heading 2"/>
    <w:basedOn w:val="Normal"/>
    <w:next w:val="Normal"/>
    <w:link w:val="Heading2Char"/>
    <w:uiPriority w:val="9"/>
    <w:unhideWhenUsed/>
    <w:qFormat/>
    <w:rsid w:val="00DE4123"/>
    <w:pPr>
      <w:keepNext/>
      <w:keepLines/>
      <w:spacing w:before="40"/>
      <w:jc w:val="left"/>
      <w:outlineLvl w:val="1"/>
    </w:pPr>
    <w:rPr>
      <w:rFonts w:eastAsiaTheme="majorEastAsia"/>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123"/>
    <w:rPr>
      <w:rFonts w:eastAsiaTheme="majorEastAsia"/>
      <w:b/>
      <w:bCs/>
      <w:color w:val="2F5496" w:themeColor="accent1" w:themeShade="BF"/>
      <w:sz w:val="36"/>
      <w:szCs w:val="36"/>
    </w:rPr>
  </w:style>
  <w:style w:type="paragraph" w:styleId="ListParagraph">
    <w:name w:val="List Paragraph"/>
    <w:basedOn w:val="Normal"/>
    <w:uiPriority w:val="34"/>
    <w:qFormat/>
    <w:rsid w:val="00C372A3"/>
    <w:pPr>
      <w:ind w:left="720"/>
      <w:contextualSpacing/>
    </w:pPr>
  </w:style>
  <w:style w:type="paragraph" w:styleId="BalloonText">
    <w:name w:val="Balloon Text"/>
    <w:basedOn w:val="Normal"/>
    <w:link w:val="BalloonTextChar"/>
    <w:uiPriority w:val="99"/>
    <w:semiHidden/>
    <w:unhideWhenUsed/>
    <w:rsid w:val="00FE0E2B"/>
    <w:rPr>
      <w:rFonts w:ascii="Tahoma" w:hAnsi="Tahoma" w:cs="Tahoma"/>
      <w:sz w:val="16"/>
      <w:szCs w:val="16"/>
    </w:rPr>
  </w:style>
  <w:style w:type="character" w:customStyle="1" w:styleId="BalloonTextChar">
    <w:name w:val="Balloon Text Char"/>
    <w:basedOn w:val="DefaultParagraphFont"/>
    <w:link w:val="BalloonText"/>
    <w:uiPriority w:val="99"/>
    <w:semiHidden/>
    <w:rsid w:val="00FE0E2B"/>
    <w:rPr>
      <w:rFonts w:ascii="Tahoma" w:hAnsi="Tahoma" w:cs="Tahoma"/>
      <w:sz w:val="16"/>
      <w:szCs w:val="16"/>
    </w:rPr>
  </w:style>
  <w:style w:type="paragraph" w:styleId="Revision">
    <w:name w:val="Revision"/>
    <w:hidden/>
    <w:uiPriority w:val="99"/>
    <w:semiHidden/>
    <w:rsid w:val="009051BF"/>
    <w:pPr>
      <w:jc w:val="left"/>
    </w:pPr>
  </w:style>
  <w:style w:type="paragraph" w:styleId="Header">
    <w:name w:val="header"/>
    <w:basedOn w:val="Normal"/>
    <w:link w:val="HeaderChar"/>
    <w:uiPriority w:val="99"/>
    <w:unhideWhenUsed/>
    <w:rsid w:val="009D58F0"/>
    <w:pPr>
      <w:tabs>
        <w:tab w:val="center" w:pos="4513"/>
        <w:tab w:val="right" w:pos="9026"/>
      </w:tabs>
    </w:pPr>
  </w:style>
  <w:style w:type="character" w:customStyle="1" w:styleId="HeaderChar">
    <w:name w:val="Header Char"/>
    <w:basedOn w:val="DefaultParagraphFont"/>
    <w:link w:val="Header"/>
    <w:uiPriority w:val="99"/>
    <w:rsid w:val="009D58F0"/>
  </w:style>
  <w:style w:type="paragraph" w:styleId="Footer">
    <w:name w:val="footer"/>
    <w:basedOn w:val="Normal"/>
    <w:link w:val="FooterChar"/>
    <w:uiPriority w:val="99"/>
    <w:unhideWhenUsed/>
    <w:rsid w:val="009D58F0"/>
    <w:pPr>
      <w:tabs>
        <w:tab w:val="center" w:pos="4513"/>
        <w:tab w:val="right" w:pos="9026"/>
      </w:tabs>
    </w:pPr>
  </w:style>
  <w:style w:type="character" w:customStyle="1" w:styleId="FooterChar">
    <w:name w:val="Footer Char"/>
    <w:basedOn w:val="DefaultParagraphFont"/>
    <w:link w:val="Footer"/>
    <w:uiPriority w:val="99"/>
    <w:rsid w:val="009D58F0"/>
  </w:style>
  <w:style w:type="character" w:customStyle="1" w:styleId="Heading2Char">
    <w:name w:val="Heading 2 Char"/>
    <w:basedOn w:val="DefaultParagraphFont"/>
    <w:link w:val="Heading2"/>
    <w:uiPriority w:val="9"/>
    <w:rsid w:val="00DE4123"/>
    <w:rPr>
      <w:rFonts w:eastAsiaTheme="majorEastAsia"/>
      <w:b/>
      <w:bCs/>
      <w:color w:val="2F5496" w:themeColor="accent1" w:themeShade="BF"/>
      <w:sz w:val="32"/>
      <w:szCs w:val="32"/>
    </w:rPr>
  </w:style>
  <w:style w:type="paragraph" w:styleId="BodyText">
    <w:name w:val="Body Text"/>
    <w:basedOn w:val="Normal"/>
    <w:link w:val="BodyTextChar"/>
    <w:rsid w:val="00366236"/>
    <w:pPr>
      <w:suppressAutoHyphens/>
      <w:spacing w:after="120"/>
      <w:jc w:val="left"/>
    </w:pPr>
    <w:rPr>
      <w:rFonts w:ascii="Times New Roman" w:eastAsia="Times New Roman" w:hAnsi="Times New Roman" w:cs="Times New Roman"/>
      <w:kern w:val="1"/>
      <w:sz w:val="24"/>
      <w:szCs w:val="24"/>
      <w:lang w:eastAsia="ar-SA"/>
    </w:rPr>
  </w:style>
  <w:style w:type="character" w:customStyle="1" w:styleId="BodyTextChar">
    <w:name w:val="Body Text Char"/>
    <w:basedOn w:val="DefaultParagraphFont"/>
    <w:link w:val="BodyText"/>
    <w:rsid w:val="00366236"/>
    <w:rPr>
      <w:rFonts w:ascii="Times New Roman" w:eastAsia="Times New Roman" w:hAnsi="Times New Roman" w:cs="Times New Roman"/>
      <w:kern w:val="1"/>
      <w:sz w:val="24"/>
      <w:szCs w:val="24"/>
      <w:lang w:eastAsia="ar-SA"/>
    </w:rPr>
  </w:style>
  <w:style w:type="paragraph" w:styleId="NormalWeb">
    <w:name w:val="Normal (Web)"/>
    <w:basedOn w:val="Normal"/>
    <w:rsid w:val="00366236"/>
    <w:pPr>
      <w:suppressAutoHyphens/>
      <w:spacing w:before="280" w:after="280"/>
      <w:jc w:val="left"/>
    </w:pPr>
    <w:rPr>
      <w:rFonts w:ascii="Arial Unicode MS" w:eastAsia="Arial Unicode MS" w:hAnsi="Arial Unicode MS" w:cs="Arial Unicode MS"/>
      <w:kern w:val="1"/>
      <w:sz w:val="24"/>
      <w:szCs w:val="24"/>
      <w:lang w:eastAsia="ar-SA"/>
    </w:rPr>
  </w:style>
  <w:style w:type="character" w:styleId="CommentReference">
    <w:name w:val="annotation reference"/>
    <w:uiPriority w:val="99"/>
    <w:semiHidden/>
    <w:unhideWhenUsed/>
    <w:rsid w:val="00366236"/>
    <w:rPr>
      <w:sz w:val="16"/>
      <w:szCs w:val="16"/>
    </w:rPr>
  </w:style>
  <w:style w:type="paragraph" w:styleId="CommentText">
    <w:name w:val="annotation text"/>
    <w:basedOn w:val="Normal"/>
    <w:link w:val="CommentTextChar"/>
    <w:uiPriority w:val="99"/>
    <w:semiHidden/>
    <w:unhideWhenUsed/>
    <w:rsid w:val="00366236"/>
    <w:pPr>
      <w:suppressAutoHyphens/>
      <w:jc w:val="left"/>
    </w:pPr>
    <w:rPr>
      <w:rFonts w:ascii="Times New Roman" w:eastAsia="Times New Roman" w:hAnsi="Times New Roman" w:cs="Times New Roman"/>
      <w:kern w:val="1"/>
      <w:sz w:val="20"/>
      <w:szCs w:val="20"/>
      <w:lang w:eastAsia="ar-SA"/>
    </w:rPr>
  </w:style>
  <w:style w:type="character" w:customStyle="1" w:styleId="CommentTextChar">
    <w:name w:val="Comment Text Char"/>
    <w:basedOn w:val="DefaultParagraphFont"/>
    <w:link w:val="CommentText"/>
    <w:uiPriority w:val="99"/>
    <w:semiHidden/>
    <w:rsid w:val="00366236"/>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168630">
      <w:bodyDiv w:val="1"/>
      <w:marLeft w:val="0"/>
      <w:marRight w:val="0"/>
      <w:marTop w:val="0"/>
      <w:marBottom w:val="0"/>
      <w:divBdr>
        <w:top w:val="none" w:sz="0" w:space="0" w:color="auto"/>
        <w:left w:val="none" w:sz="0" w:space="0" w:color="auto"/>
        <w:bottom w:val="none" w:sz="0" w:space="0" w:color="auto"/>
        <w:right w:val="none" w:sz="0" w:space="0" w:color="auto"/>
      </w:divBdr>
    </w:div>
    <w:div w:id="19816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4CB6-3E23-4789-86A6-6FC76FC9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Keetley</dc:creator>
  <cp:lastModifiedBy>Andrew Parkinson</cp:lastModifiedBy>
  <cp:revision>5</cp:revision>
  <cp:lastPrinted>2025-01-31T18:14:00Z</cp:lastPrinted>
  <dcterms:created xsi:type="dcterms:W3CDTF">2025-02-18T13:04:00Z</dcterms:created>
  <dcterms:modified xsi:type="dcterms:W3CDTF">2025-02-23T14:20:00Z</dcterms:modified>
</cp:coreProperties>
</file>